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9E" w:rsidRDefault="0028339E" w:rsidP="003B1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E9" w:rsidRPr="00152714" w:rsidRDefault="008657E9" w:rsidP="0086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657E9" w:rsidRPr="00152714" w:rsidRDefault="008657E9" w:rsidP="0086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714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8657E9" w:rsidRPr="00152714" w:rsidRDefault="00FB7F86" w:rsidP="0086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« ___»______2023</w:t>
      </w:r>
      <w:r w:rsidR="008657E9" w:rsidRPr="00152714">
        <w:rPr>
          <w:rFonts w:ascii="Times New Roman" w:eastAsia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                             Утверждено   </w:t>
      </w:r>
    </w:p>
    <w:p w:rsidR="008657E9" w:rsidRPr="00152714" w:rsidRDefault="008657E9" w:rsidP="0086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7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B7F86">
        <w:rPr>
          <w:rFonts w:ascii="Times New Roman" w:eastAsia="Times New Roman" w:hAnsi="Times New Roman" w:cs="Times New Roman"/>
          <w:sz w:val="24"/>
          <w:szCs w:val="24"/>
        </w:rPr>
        <w:t xml:space="preserve">                « ___»______2023</w:t>
      </w:r>
      <w:r w:rsidRPr="00152714">
        <w:rPr>
          <w:rFonts w:ascii="Times New Roman" w:eastAsia="Times New Roman" w:hAnsi="Times New Roman" w:cs="Times New Roman"/>
          <w:sz w:val="24"/>
          <w:szCs w:val="24"/>
        </w:rPr>
        <w:t>г                                                                                                                          Зам директора по УВР:                                                                                                                      Директор школы:</w:t>
      </w:r>
    </w:p>
    <w:p w:rsidR="008657E9" w:rsidRPr="00152714" w:rsidRDefault="008657E9" w:rsidP="0086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714">
        <w:rPr>
          <w:rFonts w:ascii="Times New Roman" w:eastAsia="Times New Roman" w:hAnsi="Times New Roman" w:cs="Times New Roman"/>
          <w:sz w:val="24"/>
          <w:szCs w:val="24"/>
        </w:rPr>
        <w:t>_____________Н.А.Сазонова</w:t>
      </w:r>
      <w:proofErr w:type="spellEnd"/>
      <w:r w:rsidRPr="001527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152714">
        <w:rPr>
          <w:rFonts w:ascii="Times New Roman" w:eastAsia="Times New Roman" w:hAnsi="Times New Roman" w:cs="Times New Roman"/>
          <w:sz w:val="24"/>
          <w:szCs w:val="24"/>
        </w:rPr>
        <w:t>____________Н.Е.Малина</w:t>
      </w:r>
      <w:proofErr w:type="spellEnd"/>
    </w:p>
    <w:p w:rsidR="008657E9" w:rsidRPr="00152714" w:rsidRDefault="008657E9" w:rsidP="0086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7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Приказ№___________</w:t>
      </w: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657E9" w:rsidRPr="00152714" w:rsidRDefault="008657E9" w:rsidP="0086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714">
        <w:rPr>
          <w:rFonts w:ascii="Times New Roman" w:eastAsia="Times New Roman" w:hAnsi="Times New Roman" w:cs="Times New Roman"/>
          <w:sz w:val="24"/>
          <w:szCs w:val="24"/>
        </w:rPr>
        <w:t>Рабочая программа педагога</w:t>
      </w: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714">
        <w:rPr>
          <w:rFonts w:ascii="Times New Roman" w:eastAsia="Times New Roman" w:hAnsi="Times New Roman" w:cs="Times New Roman"/>
          <w:sz w:val="24"/>
          <w:szCs w:val="24"/>
        </w:rPr>
        <w:t>Коневой Натальи</w:t>
      </w: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714">
        <w:rPr>
          <w:rFonts w:ascii="Times New Roman" w:eastAsia="Times New Roman" w:hAnsi="Times New Roman" w:cs="Times New Roman"/>
          <w:sz w:val="24"/>
          <w:szCs w:val="24"/>
        </w:rPr>
        <w:t>Юрьевны</w:t>
      </w: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714">
        <w:rPr>
          <w:rFonts w:ascii="Times New Roman" w:eastAsia="Times New Roman" w:hAnsi="Times New Roman" w:cs="Times New Roman"/>
          <w:sz w:val="24"/>
          <w:szCs w:val="24"/>
        </w:rPr>
        <w:t>по учебно</w:t>
      </w:r>
      <w:r>
        <w:rPr>
          <w:rFonts w:ascii="Times New Roman" w:eastAsia="Times New Roman" w:hAnsi="Times New Roman" w:cs="Times New Roman"/>
          <w:sz w:val="24"/>
          <w:szCs w:val="24"/>
        </w:rPr>
        <w:t>му предмет «Химия</w:t>
      </w:r>
      <w:r w:rsidRPr="0015271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 w:rsidRPr="0015271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714">
        <w:rPr>
          <w:rFonts w:ascii="Times New Roman" w:eastAsia="Times New Roman" w:hAnsi="Times New Roman" w:cs="Times New Roman"/>
          <w:sz w:val="24"/>
          <w:szCs w:val="24"/>
        </w:rPr>
        <w:t>Базовый уровень</w:t>
      </w: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7E9" w:rsidRPr="00152714" w:rsidRDefault="008657E9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7E9" w:rsidRPr="00152714" w:rsidRDefault="00FB7F86" w:rsidP="0086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 – 2024</w:t>
      </w:r>
      <w:r w:rsidR="008657E9" w:rsidRPr="00152714">
        <w:rPr>
          <w:rFonts w:ascii="Times New Roman" w:eastAsia="Times New Roman" w:hAnsi="Times New Roman" w:cs="Times New Roman"/>
          <w:sz w:val="24"/>
          <w:szCs w:val="24"/>
        </w:rPr>
        <w:t xml:space="preserve"> учебный  год</w:t>
      </w:r>
    </w:p>
    <w:p w:rsidR="008657E9" w:rsidRPr="00152714" w:rsidRDefault="008657E9" w:rsidP="008657E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339E" w:rsidRDefault="0028339E" w:rsidP="00F0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39E" w:rsidRDefault="0028339E" w:rsidP="00F0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39E" w:rsidRDefault="0028339E" w:rsidP="0086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194" w:rsidRPr="009F6194" w:rsidRDefault="009F6194" w:rsidP="009F6194">
      <w:pPr>
        <w:pStyle w:val="a3"/>
        <w:shd w:val="clear" w:color="auto" w:fill="FFFFFF"/>
        <w:spacing w:after="0" w:line="360" w:lineRule="auto"/>
        <w:ind w:left="644"/>
        <w:jc w:val="both"/>
        <w:outlineLvl w:val="0"/>
        <w:rPr>
          <w:rStyle w:val="11"/>
          <w:sz w:val="28"/>
          <w:szCs w:val="28"/>
          <w:shd w:val="clear" w:color="auto" w:fill="auto"/>
        </w:rPr>
      </w:pPr>
    </w:p>
    <w:p w:rsidR="009F6194" w:rsidRPr="009F6194" w:rsidRDefault="009F6194" w:rsidP="009F6194">
      <w:pPr>
        <w:kinsoku w:val="0"/>
        <w:overflowPunct w:val="0"/>
        <w:autoSpaceDE w:val="0"/>
        <w:autoSpaceDN w:val="0"/>
        <w:adjustRightInd w:val="0"/>
        <w:spacing w:after="0" w:line="296" w:lineRule="exact"/>
        <w:ind w:right="160"/>
        <w:jc w:val="center"/>
        <w:rPr>
          <w:rFonts w:ascii="Times New Roman" w:eastAsiaTheme="minorHAnsi" w:hAnsi="Times New Roman" w:cs="Times New Roman"/>
          <w:sz w:val="29"/>
          <w:szCs w:val="29"/>
          <w:lang w:eastAsia="en-US"/>
        </w:rPr>
      </w:pPr>
      <w:r w:rsidRPr="009F6194">
        <w:rPr>
          <w:rFonts w:ascii="Times New Roman" w:eastAsiaTheme="minorHAnsi" w:hAnsi="Times New Roman" w:cs="Times New Roman"/>
          <w:spacing w:val="-3"/>
          <w:w w:val="105"/>
          <w:sz w:val="29"/>
          <w:szCs w:val="29"/>
          <w:lang w:eastAsia="en-US"/>
        </w:rPr>
        <w:lastRenderedPageBreak/>
        <w:t>П</w:t>
      </w:r>
      <w:r w:rsidRPr="009F6194">
        <w:rPr>
          <w:rFonts w:ascii="Times New Roman" w:eastAsiaTheme="minorHAnsi" w:hAnsi="Times New Roman" w:cs="Times New Roman"/>
          <w:w w:val="105"/>
          <w:sz w:val="29"/>
          <w:szCs w:val="29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-3"/>
          <w:w w:val="105"/>
          <w:sz w:val="29"/>
          <w:szCs w:val="29"/>
          <w:lang w:eastAsia="en-US"/>
        </w:rPr>
        <w:t>яс</w:t>
      </w:r>
      <w:r w:rsidRPr="009F6194">
        <w:rPr>
          <w:rFonts w:ascii="Times New Roman" w:eastAsiaTheme="minorHAnsi" w:hAnsi="Times New Roman" w:cs="Times New Roman"/>
          <w:spacing w:val="1"/>
          <w:w w:val="105"/>
          <w:sz w:val="29"/>
          <w:szCs w:val="29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105"/>
          <w:sz w:val="29"/>
          <w:szCs w:val="29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-1"/>
          <w:w w:val="105"/>
          <w:sz w:val="29"/>
          <w:szCs w:val="29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w w:val="105"/>
          <w:sz w:val="29"/>
          <w:szCs w:val="29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-2"/>
          <w:w w:val="105"/>
          <w:sz w:val="29"/>
          <w:szCs w:val="29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-5"/>
          <w:w w:val="105"/>
          <w:sz w:val="29"/>
          <w:szCs w:val="29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1"/>
          <w:w w:val="105"/>
          <w:sz w:val="29"/>
          <w:szCs w:val="29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-3"/>
          <w:w w:val="105"/>
          <w:sz w:val="29"/>
          <w:szCs w:val="29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105"/>
          <w:sz w:val="29"/>
          <w:szCs w:val="29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-18"/>
          <w:w w:val="105"/>
          <w:sz w:val="29"/>
          <w:szCs w:val="29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-2"/>
          <w:w w:val="105"/>
          <w:sz w:val="29"/>
          <w:szCs w:val="29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-3"/>
          <w:w w:val="105"/>
          <w:sz w:val="29"/>
          <w:szCs w:val="29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1"/>
          <w:w w:val="105"/>
          <w:sz w:val="29"/>
          <w:szCs w:val="29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105"/>
          <w:sz w:val="29"/>
          <w:szCs w:val="29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-5"/>
          <w:w w:val="105"/>
          <w:sz w:val="29"/>
          <w:szCs w:val="29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105"/>
          <w:sz w:val="29"/>
          <w:szCs w:val="29"/>
          <w:lang w:eastAsia="en-US"/>
        </w:rPr>
        <w:t>ка</w:t>
      </w:r>
    </w:p>
    <w:p w:rsidR="00F54450" w:rsidRPr="00AE473D" w:rsidRDefault="009F6194" w:rsidP="006105A1">
      <w:pPr>
        <w:kinsoku w:val="0"/>
        <w:overflowPunct w:val="0"/>
        <w:autoSpaceDE w:val="0"/>
        <w:autoSpaceDN w:val="0"/>
        <w:adjustRightInd w:val="0"/>
        <w:spacing w:after="0" w:line="267" w:lineRule="exact"/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</w:pP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я 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ам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ма </w:t>
      </w:r>
      <w:r w:rsidRPr="009F6194">
        <w:rPr>
          <w:rFonts w:ascii="Times New Roman" w:eastAsiaTheme="minorHAnsi" w:hAnsi="Times New Roman" w:cs="Times New Roman"/>
          <w:spacing w:val="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о </w:t>
      </w:r>
      <w:r w:rsidRPr="009F6194">
        <w:rPr>
          <w:rFonts w:ascii="Times New Roman" w:eastAsiaTheme="minorHAnsi" w:hAnsi="Times New Roman" w:cs="Times New Roman"/>
          <w:spacing w:val="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х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и </w:t>
      </w:r>
      <w:r w:rsidRPr="009F6194">
        <w:rPr>
          <w:rFonts w:ascii="Times New Roman" w:eastAsiaTheme="minorHAnsi" w:hAnsi="Times New Roman" w:cs="Times New Roman"/>
          <w:spacing w:val="1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для </w:t>
      </w:r>
      <w:r w:rsidRPr="009F6194">
        <w:rPr>
          <w:rFonts w:ascii="Times New Roman" w:eastAsiaTheme="minorHAnsi" w:hAnsi="Times New Roman" w:cs="Times New Roman"/>
          <w:spacing w:val="1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-1"/>
          <w:w w:val="90"/>
          <w:sz w:val="28"/>
          <w:szCs w:val="28"/>
          <w:lang w:eastAsia="en-US"/>
        </w:rPr>
        <w:t>8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-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9 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асс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ов </w:t>
      </w:r>
      <w:r w:rsidRPr="009F6194">
        <w:rPr>
          <w:rFonts w:ascii="Times New Roman" w:eastAsiaTheme="minorHAnsi" w:hAnsi="Times New Roman" w:cs="Times New Roman"/>
          <w:spacing w:val="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зу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я </w:t>
      </w:r>
      <w:r w:rsidRPr="009F6194">
        <w:rPr>
          <w:rFonts w:ascii="Times New Roman" w:eastAsiaTheme="minorHAnsi" w:hAnsi="Times New Roman" w:cs="Times New Roman"/>
          <w:spacing w:val="1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с </w:t>
      </w:r>
      <w:r w:rsidRPr="009F6194">
        <w:rPr>
          <w:rFonts w:ascii="Times New Roman" w:eastAsiaTheme="minorHAnsi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м </w:t>
      </w:r>
      <w:r w:rsidRPr="009F6194">
        <w:rPr>
          <w:rFonts w:ascii="Times New Roman" w:eastAsiaTheme="minorHAnsi" w:hAnsi="Times New Roman" w:cs="Times New Roman"/>
          <w:spacing w:val="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ру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я 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AE473D">
        <w:rPr>
          <w:rFonts w:ascii="Times New Roman" w:eastAsiaTheme="minorHAnsi" w:hAnsi="Times New Roman" w:cs="Times New Roman"/>
          <w:b/>
          <w:spacing w:val="2"/>
          <w:w w:val="90"/>
          <w:sz w:val="28"/>
          <w:szCs w:val="28"/>
          <w:lang w:eastAsia="en-US"/>
        </w:rPr>
        <w:t>ц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е</w:t>
      </w:r>
      <w:r w:rsidRPr="00AE473D">
        <w:rPr>
          <w:rFonts w:ascii="Times New Roman" w:eastAsiaTheme="minorHAnsi" w:hAnsi="Times New Roman" w:cs="Times New Roman"/>
          <w:b/>
          <w:spacing w:val="2"/>
          <w:w w:val="90"/>
          <w:sz w:val="28"/>
          <w:szCs w:val="28"/>
          <w:lang w:eastAsia="en-US"/>
        </w:rPr>
        <w:t>н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 xml:space="preserve">тра </w:t>
      </w:r>
      <w:r w:rsidRPr="00AE473D">
        <w:rPr>
          <w:rFonts w:ascii="Times New Roman" w:eastAsiaTheme="minorHAnsi" w:hAnsi="Times New Roman" w:cs="Times New Roman"/>
          <w:b/>
          <w:spacing w:val="5"/>
          <w:w w:val="90"/>
          <w:sz w:val="28"/>
          <w:szCs w:val="28"/>
          <w:lang w:eastAsia="en-US"/>
        </w:rPr>
        <w:t xml:space="preserve"> 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«</w:t>
      </w:r>
      <w:r w:rsidRPr="00AE473D">
        <w:rPr>
          <w:rFonts w:ascii="Times New Roman" w:eastAsiaTheme="minorHAnsi" w:hAnsi="Times New Roman" w:cs="Times New Roman"/>
          <w:b/>
          <w:spacing w:val="3"/>
          <w:w w:val="90"/>
          <w:sz w:val="28"/>
          <w:szCs w:val="28"/>
          <w:lang w:eastAsia="en-US"/>
        </w:rPr>
        <w:t>Т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оч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к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 xml:space="preserve">а </w:t>
      </w:r>
      <w:r w:rsidRPr="00AE473D">
        <w:rPr>
          <w:rFonts w:ascii="Times New Roman" w:eastAsiaTheme="minorHAnsi" w:hAnsi="Times New Roman" w:cs="Times New Roman"/>
          <w:b/>
          <w:spacing w:val="2"/>
          <w:w w:val="90"/>
          <w:sz w:val="28"/>
          <w:szCs w:val="28"/>
          <w:lang w:eastAsia="en-US"/>
        </w:rPr>
        <w:t>Р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о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с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т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а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 xml:space="preserve">» </w:t>
      </w:r>
      <w:r w:rsidRPr="00AE473D">
        <w:rPr>
          <w:rFonts w:ascii="Times New Roman" w:eastAsiaTheme="minorHAnsi" w:hAnsi="Times New Roman" w:cs="Times New Roman"/>
          <w:b/>
          <w:spacing w:val="6"/>
          <w:w w:val="90"/>
          <w:sz w:val="28"/>
          <w:szCs w:val="28"/>
          <w:lang w:eastAsia="en-US"/>
        </w:rPr>
        <w:t xml:space="preserve"> </w:t>
      </w:r>
      <w:r w:rsidRPr="00AE473D">
        <w:rPr>
          <w:rFonts w:ascii="Times New Roman" w:eastAsiaTheme="minorHAnsi" w:hAnsi="Times New Roman" w:cs="Times New Roman"/>
          <w:b/>
          <w:spacing w:val="2"/>
          <w:w w:val="90"/>
          <w:sz w:val="28"/>
          <w:szCs w:val="28"/>
          <w:lang w:eastAsia="en-US"/>
        </w:rPr>
        <w:t>н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 xml:space="preserve">а </w:t>
      </w:r>
      <w:r w:rsidRPr="00AE473D">
        <w:rPr>
          <w:rFonts w:ascii="Times New Roman" w:eastAsiaTheme="minorHAnsi" w:hAnsi="Times New Roman" w:cs="Times New Roman"/>
          <w:b/>
          <w:spacing w:val="5"/>
          <w:w w:val="90"/>
          <w:sz w:val="28"/>
          <w:szCs w:val="28"/>
          <w:lang w:eastAsia="en-US"/>
        </w:rPr>
        <w:t xml:space="preserve"> 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б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а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зе</w:t>
      </w:r>
    </w:p>
    <w:p w:rsidR="009F6194" w:rsidRPr="00AE473D" w:rsidRDefault="009F6194" w:rsidP="006105A1">
      <w:pPr>
        <w:kinsoku w:val="0"/>
        <w:overflowPunct w:val="0"/>
        <w:autoSpaceDE w:val="0"/>
        <w:autoSpaceDN w:val="0"/>
        <w:adjustRightInd w:val="0"/>
        <w:spacing w:after="0" w:line="267" w:lineRule="exact"/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</w:pPr>
      <w:bookmarkStart w:id="0" w:name="_GoBack"/>
      <w:bookmarkEnd w:id="0"/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 xml:space="preserve">   </w:t>
      </w:r>
      <w:r w:rsidRPr="00AE473D">
        <w:rPr>
          <w:rFonts w:ascii="Times New Roman" w:eastAsiaTheme="minorHAnsi" w:hAnsi="Times New Roman" w:cs="Times New Roman"/>
          <w:b/>
          <w:spacing w:val="7"/>
          <w:w w:val="90"/>
          <w:sz w:val="28"/>
          <w:szCs w:val="28"/>
          <w:lang w:eastAsia="en-US"/>
        </w:rPr>
        <w:t xml:space="preserve"> </w:t>
      </w:r>
    </w:p>
    <w:p w:rsidR="009F6194" w:rsidRPr="009F6194" w:rsidRDefault="009F6194" w:rsidP="00402A99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«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Т</w:t>
      </w:r>
      <w:r w:rsidRPr="00AE473D">
        <w:rPr>
          <w:rFonts w:ascii="Times New Roman" w:eastAsiaTheme="minorHAnsi" w:hAnsi="Times New Roman" w:cs="Times New Roman"/>
          <w:b/>
          <w:spacing w:val="2"/>
          <w:w w:val="90"/>
          <w:sz w:val="28"/>
          <w:szCs w:val="28"/>
          <w:lang w:eastAsia="en-US"/>
        </w:rPr>
        <w:t>о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ч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к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а</w:t>
      </w:r>
      <w:r w:rsidRPr="00AE473D">
        <w:rPr>
          <w:rFonts w:ascii="Times New Roman" w:eastAsiaTheme="minorHAnsi" w:hAnsi="Times New Roman" w:cs="Times New Roman"/>
          <w:b/>
          <w:spacing w:val="16"/>
          <w:w w:val="90"/>
          <w:sz w:val="28"/>
          <w:szCs w:val="28"/>
          <w:lang w:eastAsia="en-US"/>
        </w:rPr>
        <w:t xml:space="preserve"> </w:t>
      </w:r>
      <w:r w:rsidRPr="00AE473D">
        <w:rPr>
          <w:rFonts w:ascii="Times New Roman" w:eastAsiaTheme="minorHAnsi" w:hAnsi="Times New Roman" w:cs="Times New Roman"/>
          <w:b/>
          <w:spacing w:val="2"/>
          <w:w w:val="90"/>
          <w:sz w:val="28"/>
          <w:szCs w:val="28"/>
          <w:lang w:eastAsia="en-US"/>
        </w:rPr>
        <w:t>Р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о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с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т</w:t>
      </w:r>
      <w:r w:rsidRPr="00AE473D">
        <w:rPr>
          <w:rFonts w:ascii="Times New Roman" w:eastAsiaTheme="minorHAnsi" w:hAnsi="Times New Roman" w:cs="Times New Roman"/>
          <w:b/>
          <w:spacing w:val="1"/>
          <w:w w:val="90"/>
          <w:sz w:val="28"/>
          <w:szCs w:val="28"/>
          <w:lang w:eastAsia="en-US"/>
        </w:rPr>
        <w:t>а</w:t>
      </w:r>
      <w:r w:rsidRPr="00AE473D">
        <w:rPr>
          <w:rFonts w:ascii="Times New Roman" w:eastAsiaTheme="minorHAnsi" w:hAnsi="Times New Roman" w:cs="Times New Roman"/>
          <w:b/>
          <w:w w:val="90"/>
          <w:sz w:val="28"/>
          <w:szCs w:val="28"/>
          <w:lang w:eastAsia="en-US"/>
        </w:rPr>
        <w:t>»</w:t>
      </w:r>
      <w:r w:rsidRPr="00AE473D">
        <w:rPr>
          <w:rFonts w:ascii="Times New Roman" w:eastAsiaTheme="minorHAnsi" w:hAnsi="Times New Roman" w:cs="Times New Roman"/>
          <w:b/>
          <w:spacing w:val="2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</w:t>
      </w:r>
      <w:r w:rsidRPr="009F6194">
        <w:rPr>
          <w:rFonts w:ascii="Times New Roman" w:eastAsiaTheme="minorHAnsi" w:hAnsi="Times New Roman" w:cs="Times New Roman"/>
          <w:spacing w:val="20"/>
          <w:w w:val="90"/>
          <w:sz w:val="28"/>
          <w:szCs w:val="28"/>
          <w:lang w:eastAsia="en-US"/>
        </w:rPr>
        <w:t xml:space="preserve"> «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Колбинская</w:t>
      </w:r>
      <w:r w:rsidRPr="009F6194">
        <w:rPr>
          <w:rFonts w:ascii="Times New Roman" w:eastAsiaTheme="minorHAnsi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Ш»</w:t>
      </w:r>
      <w:r w:rsidRPr="009F6194">
        <w:rPr>
          <w:rFonts w:ascii="Times New Roman" w:eastAsiaTheme="minorHAnsi" w:hAnsi="Times New Roman" w:cs="Times New Roman"/>
          <w:spacing w:val="1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т </w:t>
      </w:r>
      <w:r w:rsidRPr="009F6194">
        <w:rPr>
          <w:rFonts w:ascii="Times New Roman" w:eastAsiaTheme="minorHAnsi" w:hAnsi="Times New Roman" w:cs="Times New Roman"/>
          <w:spacing w:val="1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ю </w:t>
      </w:r>
      <w:r w:rsidRPr="009F6194">
        <w:rPr>
          <w:rFonts w:ascii="Times New Roman" w:eastAsiaTheme="minorHAnsi" w:hAnsi="Times New Roman" w:cs="Times New Roman"/>
          <w:spacing w:val="2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х </w:t>
      </w:r>
      <w:r w:rsidRPr="009F6194">
        <w:rPr>
          <w:rFonts w:ascii="Times New Roman" w:eastAsiaTheme="minorHAnsi" w:hAnsi="Times New Roman" w:cs="Times New Roman"/>
          <w:spacing w:val="1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мм </w:t>
      </w:r>
      <w:r w:rsidRPr="009F6194">
        <w:rPr>
          <w:rFonts w:ascii="Times New Roman" w:eastAsiaTheme="minorHAnsi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нн</w:t>
      </w:r>
      <w:proofErr w:type="gramStart"/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-</w:t>
      </w:r>
      <w:proofErr w:type="gramEnd"/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уч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1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х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1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й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,</w:t>
      </w:r>
      <w:r w:rsidRPr="009F6194">
        <w:rPr>
          <w:rFonts w:ascii="Times New Roman" w:eastAsiaTheme="minorHAnsi" w:hAnsi="Times New Roman" w:cs="Times New Roman"/>
          <w:spacing w:val="1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бот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нн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х </w:t>
      </w:r>
      <w:r w:rsidRPr="009F6194">
        <w:rPr>
          <w:rFonts w:ascii="Times New Roman" w:eastAsiaTheme="minorHAnsi" w:hAnsi="Times New Roman" w:cs="Times New Roman"/>
          <w:spacing w:val="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в </w:t>
      </w:r>
      <w:r w:rsidRPr="009F6194">
        <w:rPr>
          <w:rFonts w:ascii="Times New Roman" w:eastAsiaTheme="minorHAnsi" w:hAnsi="Times New Roman" w:cs="Times New Roman"/>
          <w:spacing w:val="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и 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с </w:t>
      </w:r>
      <w:r w:rsidRPr="009F6194">
        <w:rPr>
          <w:rFonts w:ascii="Times New Roman" w:eastAsiaTheme="minorHAnsi" w:hAnsi="Times New Roman" w:cs="Times New Roman"/>
          <w:spacing w:val="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ми 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а </w:t>
      </w:r>
      <w:r w:rsidRPr="009F6194">
        <w:rPr>
          <w:rFonts w:ascii="Times New Roman" w:eastAsiaTheme="minorHAnsi" w:hAnsi="Times New Roman" w:cs="Times New Roman"/>
          <w:spacing w:val="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в 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ф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ре </w:t>
      </w:r>
      <w:r w:rsidRPr="009F6194">
        <w:rPr>
          <w:rFonts w:ascii="Times New Roman" w:eastAsiaTheme="minorHAnsi" w:hAnsi="Times New Roman" w:cs="Times New Roman"/>
          <w:spacing w:val="1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я </w:t>
      </w:r>
      <w:r w:rsidRPr="009F6194">
        <w:rPr>
          <w:rFonts w:ascii="Times New Roman" w:eastAsiaTheme="minorHAnsi" w:hAnsi="Times New Roman" w:cs="Times New Roman"/>
          <w:spacing w:val="4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уро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щ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4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я,</w:t>
      </w:r>
      <w:r w:rsidRPr="009F6194">
        <w:rPr>
          <w:rFonts w:ascii="Times New Roman" w:eastAsiaTheme="minorHAnsi" w:hAnsi="Times New Roman" w:cs="Times New Roman"/>
          <w:spacing w:val="14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1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1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й</w:t>
      </w:r>
      <w:r w:rsidRPr="009F6194">
        <w:rPr>
          <w:rFonts w:ascii="Times New Roman" w:eastAsiaTheme="minorHAnsi" w:hAnsi="Times New Roman" w:cs="Times New Roman"/>
          <w:spacing w:val="4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spacing w:val="1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зул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1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1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обр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мм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  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щ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о 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я, </w:t>
      </w:r>
      <w:r w:rsidRPr="009F6194">
        <w:rPr>
          <w:rFonts w:ascii="Times New Roman" w:eastAsiaTheme="minorHAnsi" w:hAnsi="Times New Roman" w:cs="Times New Roman"/>
          <w:spacing w:val="2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х 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в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Ф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ом </w:t>
      </w:r>
      <w:r w:rsidRPr="009F6194">
        <w:rPr>
          <w:rFonts w:ascii="Times New Roman" w:eastAsiaTheme="minorHAnsi" w:hAnsi="Times New Roman" w:cs="Times New Roman"/>
          <w:spacing w:val="2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ом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м 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рте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   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щ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,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акж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3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мы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,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уч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ё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ом</w:t>
      </w:r>
      <w:r w:rsidRPr="009F6194">
        <w:rPr>
          <w:rFonts w:ascii="Times New Roman" w:eastAsiaTheme="minorHAnsi" w:hAnsi="Times New Roman" w:cs="Times New Roman"/>
          <w:spacing w:val="3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ом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й</w:t>
      </w:r>
      <w:r w:rsidRPr="009F6194">
        <w:rPr>
          <w:rFonts w:ascii="Times New Roman" w:eastAsiaTheme="minorHAnsi" w:hAnsi="Times New Roman" w:cs="Times New Roman"/>
          <w:spacing w:val="3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Ф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ра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уч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дм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та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>«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Хи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».</w:t>
      </w:r>
    </w:p>
    <w:p w:rsidR="009F6194" w:rsidRPr="009F6194" w:rsidRDefault="009F6194" w:rsidP="009F6194">
      <w:pPr>
        <w:kinsoku w:val="0"/>
        <w:overflowPunct w:val="0"/>
        <w:autoSpaceDE w:val="0"/>
        <w:autoSpaceDN w:val="0"/>
        <w:adjustRightInd w:val="0"/>
        <w:spacing w:before="6" w:after="0"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194" w:rsidRPr="009F6194" w:rsidRDefault="009F6194" w:rsidP="009F6194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359" w:right="109" w:firstLine="5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Ис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удо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тра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«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» </w:t>
      </w:r>
      <w:r w:rsidRPr="009F6194">
        <w:rPr>
          <w:rFonts w:ascii="Times New Roman" w:eastAsiaTheme="minorHAnsi" w:hAnsi="Times New Roman" w:cs="Times New Roman"/>
          <w:spacing w:val="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ри 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и </w:t>
      </w:r>
      <w:r w:rsidRPr="009F6194">
        <w:rPr>
          <w:rFonts w:ascii="Times New Roman" w:eastAsiaTheme="minorHAnsi" w:hAnsi="Times New Roman" w:cs="Times New Roman"/>
          <w:spacing w:val="1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ой 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П 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оз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т </w:t>
      </w:r>
      <w:r w:rsidRPr="009F6194">
        <w:rPr>
          <w:rFonts w:ascii="Times New Roman" w:eastAsiaTheme="minorHAnsi" w:hAnsi="Times New Roman" w:cs="Times New Roman"/>
          <w:spacing w:val="1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озд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ть </w:t>
      </w:r>
      <w:r w:rsidRPr="009F6194">
        <w:rPr>
          <w:rFonts w:ascii="Times New Roman" w:eastAsiaTheme="minorHAnsi" w:hAnsi="Times New Roman" w:cs="Times New Roman"/>
          <w:spacing w:val="1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: 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для </w:t>
      </w:r>
      <w:r w:rsidRPr="009F6194">
        <w:rPr>
          <w:rFonts w:ascii="Times New Roman" w:eastAsiaTheme="minorHAnsi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ш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жа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34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ш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;</w:t>
      </w:r>
      <w:r w:rsidRPr="009F6194">
        <w:rPr>
          <w:rFonts w:ascii="Times New Roman" w:eastAsiaTheme="minorHAnsi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для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ш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5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–</w:t>
      </w:r>
      <w:r w:rsidRPr="009F6194">
        <w:rPr>
          <w:rFonts w:ascii="Times New Roman" w:eastAsiaTheme="minorHAnsi" w:hAnsi="Times New Roman" w:cs="Times New Roman"/>
          <w:spacing w:val="3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оз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3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ивн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ти</w:t>
      </w:r>
      <w:r w:rsidRPr="009F6194">
        <w:rPr>
          <w:rFonts w:ascii="Times New Roman" w:eastAsiaTheme="minorHAnsi" w:hAnsi="Times New Roman" w:cs="Times New Roman"/>
          <w:spacing w:val="3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у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аю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щ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х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34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уч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;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для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ти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ё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у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,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 xml:space="preserve"> 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й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,</w:t>
      </w:r>
      <w:r w:rsidRPr="009F6194">
        <w:rPr>
          <w:rFonts w:ascii="Times New Roman" w:eastAsiaTheme="minorHAnsi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-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ф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рм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и 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удо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я 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ци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proofErr w:type="gramStart"/>
      <w:r w:rsidRPr="009F6194">
        <w:rPr>
          <w:rFonts w:ascii="Times New Roman" w:eastAsiaTheme="minorHAnsi" w:hAnsi="Times New Roman" w:cs="Times New Roman"/>
          <w:spacing w:val="10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-</w:t>
      </w:r>
      <w:proofErr w:type="gramEnd"/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х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ов</w:t>
      </w:r>
      <w:r w:rsidRPr="009F6194">
        <w:rPr>
          <w:rFonts w:ascii="Times New Roman" w:eastAsiaTheme="minorHAnsi" w:hAnsi="Times New Roman" w:cs="Times New Roman"/>
          <w:spacing w:val="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отр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й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;</w:t>
      </w:r>
      <w:r w:rsidRPr="009F6194">
        <w:rPr>
          <w:rFonts w:ascii="Times New Roman" w:eastAsiaTheme="minorHAnsi" w:hAnsi="Times New Roman" w:cs="Times New Roman"/>
          <w:spacing w:val="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для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боты</w:t>
      </w:r>
      <w:r w:rsidRPr="009F6194">
        <w:rPr>
          <w:rFonts w:ascii="Times New Roman" w:eastAsiaTheme="minorHAnsi" w:hAnsi="Times New Roman" w:cs="Times New Roman"/>
          <w:spacing w:val="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ё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нн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ми</w:t>
      </w:r>
      <w:r w:rsidRPr="009F6194">
        <w:rPr>
          <w:rFonts w:ascii="Times New Roman" w:eastAsiaTheme="minorHAnsi" w:hAnsi="Times New Roman" w:cs="Times New Roman"/>
          <w:spacing w:val="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ш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ка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,</w:t>
      </w:r>
      <w:r w:rsidRPr="009F6194">
        <w:rPr>
          <w:rFonts w:ascii="Times New Roman" w:eastAsiaTheme="minorHAnsi" w:hAnsi="Times New Roman" w:cs="Times New Roman"/>
          <w:spacing w:val="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ор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х</w:t>
      </w:r>
      <w:r w:rsidRPr="009F6194">
        <w:rPr>
          <w:rFonts w:ascii="Times New Roman" w:eastAsiaTheme="minorHAnsi" w:hAnsi="Times New Roman" w:cs="Times New Roman"/>
          <w:spacing w:val="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тия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в </w:t>
      </w:r>
      <w:r w:rsidRPr="009F6194">
        <w:rPr>
          <w:rFonts w:ascii="Times New Roman" w:eastAsiaTheme="minorHAnsi" w:hAnsi="Times New Roman" w:cs="Times New Roman"/>
          <w:spacing w:val="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х 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тях </w:t>
      </w:r>
      <w:r w:rsidRPr="009F6194">
        <w:rPr>
          <w:rFonts w:ascii="Times New Roman" w:eastAsiaTheme="minorHAnsi" w:hAnsi="Times New Roman" w:cs="Times New Roman"/>
          <w:spacing w:val="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–</w:t>
      </w:r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й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,</w:t>
      </w:r>
      <w:r w:rsidRPr="009F6194">
        <w:rPr>
          <w:rFonts w:ascii="Times New Roman" w:eastAsiaTheme="minorHAnsi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ор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ь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.</w:t>
      </w:r>
      <w:r w:rsidRPr="009F6194">
        <w:rPr>
          <w:rFonts w:ascii="Times New Roman" w:eastAsiaTheme="minorHAnsi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ф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3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3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ка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х</w:t>
      </w:r>
      <w:r w:rsidRPr="009F6194">
        <w:rPr>
          <w:rFonts w:ascii="Times New Roman" w:eastAsiaTheme="minorHAnsi" w:hAnsi="Times New Roman" w:cs="Times New Roman"/>
          <w:spacing w:val="54"/>
          <w:w w:val="90"/>
          <w:sz w:val="28"/>
          <w:szCs w:val="28"/>
          <w:lang w:eastAsia="en-US"/>
        </w:rPr>
        <w:t xml:space="preserve"> </w:t>
      </w:r>
      <w:proofErr w:type="gramStart"/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х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proofErr w:type="gramEnd"/>
      <w:r w:rsidRPr="009F6194">
        <w:rPr>
          <w:rFonts w:ascii="Times New Roman" w:eastAsiaTheme="minorHAnsi" w:hAnsi="Times New Roman" w:cs="Times New Roman"/>
          <w:spacing w:val="32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уч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щ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pacing w:val="28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г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ут</w:t>
      </w:r>
      <w:r w:rsidRPr="009F6194">
        <w:rPr>
          <w:rFonts w:ascii="Times New Roman" w:eastAsiaTheme="minorHAnsi" w:hAnsi="Times New Roman" w:cs="Times New Roman"/>
          <w:spacing w:val="3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ол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ня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ть</w:t>
      </w:r>
      <w:r w:rsidRPr="009F6194">
        <w:rPr>
          <w:rFonts w:ascii="Times New Roman" w:eastAsiaTheme="minorHAnsi" w:hAnsi="Times New Roman" w:cs="Times New Roman"/>
          <w:spacing w:val="2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жес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2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бор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ор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х</w:t>
      </w:r>
      <w:r w:rsidRPr="009F6194">
        <w:rPr>
          <w:rFonts w:ascii="Times New Roman" w:eastAsiaTheme="minorHAnsi" w:hAnsi="Times New Roman" w:cs="Times New Roman"/>
          <w:spacing w:val="3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от</w:t>
      </w:r>
      <w:r w:rsidRPr="009F6194">
        <w:rPr>
          <w:rFonts w:ascii="Times New Roman" w:eastAsiaTheme="minorHAnsi" w:hAnsi="Times New Roman" w:cs="Times New Roman"/>
          <w:spacing w:val="34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э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кс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п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тов</w:t>
      </w:r>
      <w:r w:rsidRPr="009F6194">
        <w:rPr>
          <w:rFonts w:ascii="Times New Roman" w:eastAsiaTheme="minorHAnsi" w:hAnsi="Times New Roman" w:cs="Times New Roman"/>
          <w:spacing w:val="3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вн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40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ш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ы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.</w:t>
      </w:r>
    </w:p>
    <w:p w:rsidR="009F6194" w:rsidRPr="009F6194" w:rsidRDefault="009F6194" w:rsidP="009F6194">
      <w:pPr>
        <w:kinsoku w:val="0"/>
        <w:overflowPunct w:val="0"/>
        <w:autoSpaceDE w:val="0"/>
        <w:autoSpaceDN w:val="0"/>
        <w:adjustRightInd w:val="0"/>
        <w:spacing w:before="6" w:after="0" w:line="345" w:lineRule="auto"/>
        <w:ind w:left="40" w:firstLine="27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Преподавание</w:t>
      </w:r>
      <w:r w:rsidRPr="009F6194">
        <w:rPr>
          <w:rFonts w:ascii="Times New Roman" w:eastAsiaTheme="minorHAnsi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у</w:t>
      </w:r>
      <w:r w:rsidRPr="009F6194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ебн</w:t>
      </w:r>
      <w:r w:rsidRPr="009F6194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9F6194">
        <w:rPr>
          <w:rFonts w:ascii="Times New Roman" w:eastAsiaTheme="minorHAnsi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курса</w:t>
      </w:r>
      <w:r w:rsidRPr="009F6194">
        <w:rPr>
          <w:rFonts w:ascii="Times New Roman" w:eastAsiaTheme="minorHAnsi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«Химии»</w:t>
      </w:r>
      <w:r w:rsidRPr="009F6194">
        <w:rPr>
          <w:rFonts w:ascii="Times New Roman" w:eastAsiaTheme="minorHAnsi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</w:t>
      </w:r>
      <w:r w:rsidRPr="009F6194">
        <w:rPr>
          <w:rFonts w:ascii="Times New Roman" w:eastAsiaTheme="minorHAnsi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школе</w:t>
      </w:r>
      <w:r w:rsidRPr="009F6194">
        <w:rPr>
          <w:rFonts w:ascii="Times New Roman" w:eastAsiaTheme="minorHAnsi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</w:t>
      </w:r>
      <w:r w:rsidRPr="009F6194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вл</w:t>
      </w:r>
      <w:r w:rsidRPr="009F6194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я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ся</w:t>
      </w:r>
      <w:r w:rsidRPr="009F6194">
        <w:rPr>
          <w:rFonts w:ascii="Times New Roman" w:eastAsiaTheme="minorHAnsi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</w:t>
      </w:r>
      <w:r w:rsidRPr="009F6194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вии</w:t>
      </w:r>
      <w:r w:rsidRPr="009F6194">
        <w:rPr>
          <w:rFonts w:ascii="Times New Roman" w:eastAsiaTheme="minorHAnsi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</w:t>
      </w:r>
      <w:r w:rsidRPr="009F6194">
        <w:rPr>
          <w:rFonts w:ascii="Times New Roman" w:eastAsiaTheme="minorHAnsi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</w:t>
      </w:r>
      <w:r w:rsidRPr="009F6194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z w:val="28"/>
          <w:szCs w:val="28"/>
          <w:lang w:eastAsia="en-US"/>
        </w:rPr>
        <w:t>ивными</w:t>
      </w:r>
      <w:r w:rsidRPr="009F6194">
        <w:rPr>
          <w:rFonts w:ascii="Times New Roman" w:eastAsiaTheme="minorHAnsi" w:hAnsi="Times New Roman" w:cs="Times New Roman"/>
          <w:w w:val="99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докумен</w:t>
      </w:r>
      <w:r w:rsidRPr="009F6194">
        <w:rPr>
          <w:rFonts w:ascii="Times New Roman" w:eastAsiaTheme="minorHAnsi" w:hAnsi="Times New Roman" w:cs="Times New Roman"/>
          <w:spacing w:val="-1"/>
          <w:w w:val="95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ами</w:t>
      </w:r>
      <w:r w:rsidRPr="009F6194">
        <w:rPr>
          <w:rFonts w:ascii="Times New Roman" w:eastAsiaTheme="minorHAnsi" w:hAnsi="Times New Roman" w:cs="Times New Roman"/>
          <w:spacing w:val="-26"/>
          <w:w w:val="95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-17"/>
          <w:w w:val="95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3"/>
          <w:w w:val="95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н</w:t>
      </w:r>
      <w:r w:rsidRPr="009F6194">
        <w:rPr>
          <w:rFonts w:ascii="Times New Roman" w:eastAsiaTheme="minorHAnsi" w:hAnsi="Times New Roman" w:cs="Times New Roman"/>
          <w:spacing w:val="2"/>
          <w:w w:val="95"/>
          <w:sz w:val="28"/>
          <w:szCs w:val="28"/>
          <w:lang w:eastAsia="en-US"/>
        </w:rPr>
        <w:t>с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тр</w:t>
      </w:r>
      <w:r w:rsidRPr="009F6194">
        <w:rPr>
          <w:rFonts w:ascii="Times New Roman" w:eastAsiaTheme="minorHAnsi" w:hAnsi="Times New Roman" w:cs="Times New Roman"/>
          <w:spacing w:val="3"/>
          <w:w w:val="95"/>
          <w:sz w:val="28"/>
          <w:szCs w:val="28"/>
          <w:lang w:eastAsia="en-US"/>
        </w:rPr>
        <w:t>у</w:t>
      </w:r>
      <w:r w:rsidRPr="009F6194">
        <w:rPr>
          <w:rFonts w:ascii="Times New Roman" w:eastAsiaTheme="minorHAnsi" w:hAnsi="Times New Roman" w:cs="Times New Roman"/>
          <w:spacing w:val="2"/>
          <w:w w:val="95"/>
          <w:sz w:val="28"/>
          <w:szCs w:val="28"/>
          <w:lang w:eastAsia="en-US"/>
        </w:rPr>
        <w:t>к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3"/>
          <w:w w:val="95"/>
          <w:sz w:val="28"/>
          <w:szCs w:val="28"/>
          <w:lang w:eastAsia="en-US"/>
        </w:rPr>
        <w:t>ивн</w:t>
      </w:r>
      <w:r w:rsidRPr="009F6194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-18"/>
          <w:w w:val="95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2"/>
          <w:w w:val="95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тод</w:t>
      </w:r>
      <w:r w:rsidRPr="009F6194">
        <w:rPr>
          <w:rFonts w:ascii="Times New Roman" w:eastAsiaTheme="minorHAnsi" w:hAnsi="Times New Roman" w:cs="Times New Roman"/>
          <w:spacing w:val="5"/>
          <w:w w:val="95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ч</w:t>
      </w:r>
      <w:r w:rsidRPr="009F6194">
        <w:rPr>
          <w:rFonts w:ascii="Times New Roman" w:eastAsiaTheme="minorHAnsi" w:hAnsi="Times New Roman" w:cs="Times New Roman"/>
          <w:spacing w:val="2"/>
          <w:w w:val="95"/>
          <w:sz w:val="28"/>
          <w:szCs w:val="28"/>
          <w:lang w:eastAsia="en-US"/>
        </w:rPr>
        <w:t>еск</w:t>
      </w:r>
      <w:r w:rsidRPr="009F6194">
        <w:rPr>
          <w:rFonts w:ascii="Times New Roman" w:eastAsiaTheme="minorHAnsi" w:hAnsi="Times New Roman" w:cs="Times New Roman"/>
          <w:spacing w:val="3"/>
          <w:w w:val="95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-15"/>
          <w:w w:val="95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2"/>
          <w:w w:val="95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т</w:t>
      </w:r>
      <w:r w:rsidRPr="009F6194">
        <w:rPr>
          <w:rFonts w:ascii="Times New Roman" w:eastAsiaTheme="minorHAnsi" w:hAnsi="Times New Roman" w:cs="Times New Roman"/>
          <w:spacing w:val="2"/>
          <w:w w:val="95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3"/>
          <w:w w:val="95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spacing w:val="2"/>
          <w:w w:val="95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л</w:t>
      </w:r>
      <w:r w:rsidRPr="009F6194">
        <w:rPr>
          <w:rFonts w:ascii="Times New Roman" w:eastAsiaTheme="minorHAnsi" w:hAnsi="Times New Roman" w:cs="Times New Roman"/>
          <w:spacing w:val="2"/>
          <w:w w:val="95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1"/>
          <w:w w:val="95"/>
          <w:sz w:val="28"/>
          <w:szCs w:val="28"/>
          <w:lang w:eastAsia="en-US"/>
        </w:rPr>
        <w:t>м</w:t>
      </w:r>
      <w:r w:rsidRPr="009F6194">
        <w:rPr>
          <w:rFonts w:ascii="Times New Roman" w:eastAsiaTheme="minorHAnsi" w:hAnsi="Times New Roman" w:cs="Times New Roman"/>
          <w:spacing w:val="3"/>
          <w:w w:val="95"/>
          <w:sz w:val="28"/>
          <w:szCs w:val="28"/>
          <w:lang w:eastAsia="en-US"/>
        </w:rPr>
        <w:t>и</w:t>
      </w:r>
      <w:r w:rsidRPr="009F6194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:</w:t>
      </w:r>
    </w:p>
    <w:p w:rsidR="009F6194" w:rsidRDefault="009F6194" w:rsidP="009F619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683"/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</w:pP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он</w:t>
      </w:r>
      <w:r w:rsidRPr="009F6194">
        <w:rPr>
          <w:rFonts w:ascii="Times New Roman" w:eastAsiaTheme="minorHAnsi" w:hAnsi="Times New Roman" w:cs="Times New Roman"/>
          <w:spacing w:val="39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ий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5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Ф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ци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и 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«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б</w:t>
      </w:r>
      <w:r w:rsidRPr="009F6194">
        <w:rPr>
          <w:rFonts w:ascii="Times New Roman" w:eastAsiaTheme="minorHAnsi" w:hAnsi="Times New Roman" w:cs="Times New Roman"/>
          <w:spacing w:val="3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обр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ни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 xml:space="preserve">и </w:t>
      </w:r>
      <w:r w:rsidRPr="009F6194">
        <w:rPr>
          <w:rFonts w:ascii="Times New Roman" w:eastAsiaTheme="minorHAnsi" w:hAnsi="Times New Roman" w:cs="Times New Roman"/>
          <w:spacing w:val="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в</w:t>
      </w:r>
      <w:r w:rsidRPr="009F6194">
        <w:rPr>
          <w:rFonts w:ascii="Times New Roman" w:eastAsiaTheme="minorHAnsi" w:hAnsi="Times New Roman" w:cs="Times New Roman"/>
          <w:spacing w:val="23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сс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ий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ск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ой</w:t>
      </w:r>
      <w:r w:rsidRPr="009F6194">
        <w:rPr>
          <w:rFonts w:ascii="Times New Roman" w:eastAsiaTheme="minorHAnsi" w:hAnsi="Times New Roman" w:cs="Times New Roman"/>
          <w:spacing w:val="51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Ф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д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е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р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а</w:t>
      </w:r>
      <w:r w:rsidRPr="009F6194">
        <w:rPr>
          <w:rFonts w:ascii="Times New Roman" w:eastAsiaTheme="minorHAnsi" w:hAnsi="Times New Roman" w:cs="Times New Roman"/>
          <w:spacing w:val="4"/>
          <w:w w:val="90"/>
          <w:sz w:val="28"/>
          <w:szCs w:val="28"/>
          <w:lang w:eastAsia="en-US"/>
        </w:rPr>
        <w:t>ц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ии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»</w:t>
      </w:r>
      <w:r w:rsidRPr="009F6194">
        <w:rPr>
          <w:rFonts w:ascii="Times New Roman" w:eastAsiaTheme="minorHAnsi" w:hAnsi="Times New Roman" w:cs="Times New Roman"/>
          <w:spacing w:val="56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от</w:t>
      </w:r>
      <w:r w:rsidRPr="009F6194">
        <w:rPr>
          <w:rFonts w:ascii="Times New Roman" w:eastAsiaTheme="minorHAnsi" w:hAnsi="Times New Roman" w:cs="Times New Roman"/>
          <w:spacing w:val="27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29.12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.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20</w:t>
      </w:r>
      <w:r w:rsidRPr="009F6194">
        <w:rPr>
          <w:rFonts w:ascii="Times New Roman" w:eastAsiaTheme="minorHAnsi" w:hAnsi="Times New Roman" w:cs="Times New Roman"/>
          <w:spacing w:val="1"/>
          <w:w w:val="90"/>
          <w:sz w:val="28"/>
          <w:szCs w:val="28"/>
          <w:lang w:eastAsia="en-US"/>
        </w:rPr>
        <w:t>l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2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r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.</w:t>
      </w:r>
      <w:r w:rsidRPr="009F6194">
        <w:rPr>
          <w:rFonts w:ascii="Times New Roman" w:eastAsiaTheme="minorHAnsi" w:hAnsi="Times New Roman" w:cs="Times New Roman"/>
          <w:spacing w:val="45"/>
          <w:w w:val="90"/>
          <w:sz w:val="28"/>
          <w:szCs w:val="28"/>
          <w:lang w:eastAsia="en-US"/>
        </w:rPr>
        <w:t xml:space="preserve"> 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№</w:t>
      </w:r>
      <w:r w:rsidRPr="009F6194">
        <w:rPr>
          <w:rFonts w:ascii="Times New Roman" w:eastAsiaTheme="minorHAnsi" w:hAnsi="Times New Roman" w:cs="Times New Roman"/>
          <w:spacing w:val="2"/>
          <w:w w:val="90"/>
          <w:sz w:val="28"/>
          <w:szCs w:val="28"/>
          <w:lang w:eastAsia="en-US"/>
        </w:rPr>
        <w:t>27</w:t>
      </w:r>
      <w:r w:rsidRPr="009F6194">
        <w:rPr>
          <w:rFonts w:ascii="Times New Roman" w:eastAsiaTheme="minorHAnsi" w:hAnsi="Times New Roman" w:cs="Times New Roman"/>
          <w:spacing w:val="-1"/>
          <w:w w:val="90"/>
          <w:sz w:val="28"/>
          <w:szCs w:val="28"/>
          <w:lang w:eastAsia="en-US"/>
        </w:rPr>
        <w:t>3</w:t>
      </w:r>
      <w:r w:rsidRPr="009F6194">
        <w:rPr>
          <w:rFonts w:ascii="Times New Roman" w:eastAsiaTheme="minorHAnsi" w:hAnsi="Times New Roman" w:cs="Times New Roman"/>
          <w:spacing w:val="3"/>
          <w:w w:val="90"/>
          <w:sz w:val="28"/>
          <w:szCs w:val="28"/>
          <w:lang w:eastAsia="en-US"/>
        </w:rPr>
        <w:t>-</w:t>
      </w:r>
      <w:r w:rsidRPr="009F6194">
        <w:rPr>
          <w:rFonts w:ascii="Times New Roman" w:eastAsiaTheme="minorHAnsi" w:hAnsi="Times New Roman" w:cs="Times New Roman"/>
          <w:spacing w:val="-1"/>
          <w:w w:val="90"/>
          <w:sz w:val="28"/>
          <w:szCs w:val="28"/>
          <w:lang w:eastAsia="en-US"/>
        </w:rPr>
        <w:t>Ф</w:t>
      </w:r>
      <w:r w:rsidRPr="009F6194">
        <w:rPr>
          <w:rFonts w:ascii="Times New Roman" w:eastAsiaTheme="minorHAnsi" w:hAnsi="Times New Roman" w:cs="Times New Roman"/>
          <w:spacing w:val="-4"/>
          <w:w w:val="90"/>
          <w:sz w:val="28"/>
          <w:szCs w:val="28"/>
          <w:lang w:eastAsia="en-US"/>
        </w:rPr>
        <w:t>З</w:t>
      </w:r>
      <w:r w:rsidRPr="009F6194">
        <w:rPr>
          <w:rFonts w:ascii="Times New Roman" w:eastAsiaTheme="minorHAnsi" w:hAnsi="Times New Roman" w:cs="Times New Roman"/>
          <w:w w:val="90"/>
          <w:sz w:val="28"/>
          <w:szCs w:val="28"/>
          <w:lang w:eastAsia="en-US"/>
        </w:rPr>
        <w:t>;</w:t>
      </w:r>
    </w:p>
    <w:p w:rsidR="00995472" w:rsidRPr="00995472" w:rsidRDefault="00995472" w:rsidP="0099547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547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Федеральный   государственный   образовательный   стандарт   основного   общего   образования,   утвержденный   приказом </w:t>
      </w:r>
      <w:proofErr w:type="spellStart"/>
      <w:r w:rsidRPr="0099547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995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России  от  17.12.2010  №  1897  «Об  утверждении  и  введении  в  действие  федерального  государственного образовательного стандарта основного общего образования» (в ред. приказа </w:t>
      </w:r>
      <w:proofErr w:type="spellStart"/>
      <w:r w:rsidRPr="0099547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995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29.12.2014 №1644) Авторская    программа    основного    общего    образования    по    химии     Авторы:    О.С.    Габриеляна,    соответствующей Федеральному Государственному образовательному стандарту основного общего образования и допущенная Министерством образования  и  науки  Российской  Федерации  </w:t>
      </w:r>
      <w:r w:rsidR="00D71839">
        <w:rPr>
          <w:rFonts w:ascii="Times New Roman" w:eastAsiaTheme="minorHAnsi" w:hAnsi="Times New Roman" w:cs="Times New Roman"/>
          <w:sz w:val="28"/>
          <w:szCs w:val="28"/>
          <w:lang w:eastAsia="en-US"/>
        </w:rPr>
        <w:t>(О.С.Г</w:t>
      </w:r>
      <w:r w:rsidRPr="00995472">
        <w:rPr>
          <w:rFonts w:ascii="Times New Roman" w:eastAsiaTheme="minorHAnsi" w:hAnsi="Times New Roman" w:cs="Times New Roman"/>
          <w:sz w:val="28"/>
          <w:szCs w:val="28"/>
          <w:lang w:eastAsia="en-US"/>
        </w:rPr>
        <w:t>абриелян  Программа  курса  химии  для  8-9  классов  общеобр</w:t>
      </w:r>
      <w:r w:rsidR="00D71839">
        <w:rPr>
          <w:rFonts w:ascii="Times New Roman" w:eastAsiaTheme="minorHAnsi" w:hAnsi="Times New Roman" w:cs="Times New Roman"/>
          <w:sz w:val="28"/>
          <w:szCs w:val="28"/>
          <w:lang w:eastAsia="en-US"/>
        </w:rPr>
        <w:t>азовательных учреждений  / О.С.Г</w:t>
      </w:r>
      <w:r w:rsidRPr="00995472">
        <w:rPr>
          <w:rFonts w:ascii="Times New Roman" w:eastAsiaTheme="minorHAnsi" w:hAnsi="Times New Roman" w:cs="Times New Roman"/>
          <w:sz w:val="28"/>
          <w:szCs w:val="28"/>
          <w:lang w:eastAsia="en-US"/>
        </w:rPr>
        <w:t>абриеля</w:t>
      </w:r>
      <w:r w:rsidR="00D718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5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М.: Дрофа, 20l6r.)  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 </w:t>
      </w:r>
    </w:p>
    <w:p w:rsidR="00995472" w:rsidRPr="009F6194" w:rsidRDefault="00995472" w:rsidP="009F619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6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194" w:rsidRPr="009F6194" w:rsidRDefault="009F6194" w:rsidP="009F6194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5472" w:rsidRDefault="00995472" w:rsidP="00995472">
      <w:pPr>
        <w:pStyle w:val="a5"/>
        <w:kinsoku w:val="0"/>
        <w:overflowPunct w:val="0"/>
        <w:spacing w:line="255" w:lineRule="exact"/>
        <w:ind w:firstLine="0"/>
        <w:jc w:val="left"/>
        <w:rPr>
          <w:b/>
          <w:sz w:val="28"/>
          <w:szCs w:val="28"/>
        </w:rPr>
      </w:pPr>
    </w:p>
    <w:p w:rsidR="00995472" w:rsidRDefault="00995472" w:rsidP="00995472">
      <w:pPr>
        <w:pStyle w:val="a5"/>
        <w:shd w:val="clear" w:color="auto" w:fill="auto"/>
        <w:tabs>
          <w:tab w:val="left" w:pos="0"/>
        </w:tabs>
        <w:spacing w:before="0" w:after="0" w:line="276" w:lineRule="auto"/>
        <w:ind w:left="720" w:right="23" w:firstLine="0"/>
        <w:rPr>
          <w:b/>
          <w:sz w:val="28"/>
          <w:szCs w:val="28"/>
        </w:rPr>
      </w:pPr>
      <w:r w:rsidRPr="00995472">
        <w:rPr>
          <w:b/>
          <w:sz w:val="28"/>
          <w:szCs w:val="28"/>
        </w:rPr>
        <w:lastRenderedPageBreak/>
        <w:t>Цели курса</w:t>
      </w:r>
    </w:p>
    <w:p w:rsidR="00995472" w:rsidRPr="00995472" w:rsidRDefault="00995472" w:rsidP="00995472">
      <w:pPr>
        <w:pStyle w:val="a5"/>
        <w:shd w:val="clear" w:color="auto" w:fill="auto"/>
        <w:tabs>
          <w:tab w:val="left" w:pos="0"/>
        </w:tabs>
        <w:spacing w:before="0" w:after="0" w:line="276" w:lineRule="auto"/>
        <w:ind w:left="720" w:right="23" w:firstLine="0"/>
        <w:rPr>
          <w:b/>
          <w:sz w:val="28"/>
          <w:szCs w:val="28"/>
        </w:rPr>
      </w:pPr>
    </w:p>
    <w:p w:rsidR="00F036B0" w:rsidRPr="00DB2D9B" w:rsidRDefault="00F036B0" w:rsidP="00F036B0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720" w:right="23" w:hanging="360"/>
        <w:jc w:val="both"/>
        <w:rPr>
          <w:sz w:val="28"/>
          <w:szCs w:val="28"/>
        </w:rPr>
      </w:pPr>
      <w:r w:rsidRPr="00DB2D9B">
        <w:rPr>
          <w:rStyle w:val="31"/>
          <w:color w:val="000000"/>
          <w:sz w:val="28"/>
          <w:szCs w:val="28"/>
        </w:rPr>
        <w:t>Формирование</w:t>
      </w:r>
      <w:r w:rsidRPr="00DB2D9B">
        <w:rPr>
          <w:rStyle w:val="11"/>
          <w:sz w:val="28"/>
          <w:szCs w:val="28"/>
        </w:rPr>
        <w:t xml:space="preserve"> у учащихся целостной </w:t>
      </w:r>
      <w:proofErr w:type="gramStart"/>
      <w:r w:rsidRPr="00DB2D9B">
        <w:rPr>
          <w:rStyle w:val="11"/>
          <w:sz w:val="28"/>
          <w:szCs w:val="28"/>
        </w:rPr>
        <w:t>естественно-научной</w:t>
      </w:r>
      <w:proofErr w:type="gramEnd"/>
      <w:r w:rsidRPr="00DB2D9B">
        <w:rPr>
          <w:rStyle w:val="11"/>
          <w:sz w:val="28"/>
          <w:szCs w:val="28"/>
        </w:rPr>
        <w:t xml:space="preserve"> картины мира.</w:t>
      </w:r>
    </w:p>
    <w:p w:rsidR="00F036B0" w:rsidRPr="00DB2D9B" w:rsidRDefault="00F036B0" w:rsidP="00F036B0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720" w:right="23" w:hanging="360"/>
        <w:jc w:val="both"/>
        <w:rPr>
          <w:sz w:val="28"/>
          <w:szCs w:val="28"/>
        </w:rPr>
      </w:pPr>
      <w:r w:rsidRPr="00DB2D9B">
        <w:rPr>
          <w:rStyle w:val="31"/>
          <w:color w:val="000000"/>
          <w:sz w:val="28"/>
          <w:szCs w:val="28"/>
        </w:rPr>
        <w:t>Развитие</w:t>
      </w:r>
      <w:r w:rsidRPr="00DB2D9B">
        <w:rPr>
          <w:rStyle w:val="11"/>
          <w:sz w:val="28"/>
          <w:szCs w:val="28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 - 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F036B0" w:rsidRPr="00DB2D9B" w:rsidRDefault="00F036B0" w:rsidP="00F036B0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720" w:right="23" w:hanging="360"/>
        <w:jc w:val="both"/>
        <w:rPr>
          <w:sz w:val="28"/>
          <w:szCs w:val="28"/>
        </w:rPr>
      </w:pPr>
      <w:r w:rsidRPr="00DB2D9B">
        <w:rPr>
          <w:rStyle w:val="31"/>
          <w:color w:val="000000"/>
          <w:sz w:val="28"/>
          <w:szCs w:val="28"/>
        </w:rPr>
        <w:t>Воспитание</w:t>
      </w:r>
      <w:r w:rsidRPr="00DB2D9B">
        <w:rPr>
          <w:rStyle w:val="11"/>
          <w:sz w:val="28"/>
          <w:szCs w:val="28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F036B0" w:rsidRPr="00DB2D9B" w:rsidRDefault="00F036B0" w:rsidP="00F036B0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720" w:right="23" w:hanging="360"/>
        <w:jc w:val="both"/>
        <w:rPr>
          <w:sz w:val="28"/>
          <w:szCs w:val="28"/>
        </w:rPr>
      </w:pPr>
      <w:r w:rsidRPr="00DB2D9B">
        <w:rPr>
          <w:rStyle w:val="31"/>
          <w:color w:val="000000"/>
          <w:sz w:val="28"/>
          <w:szCs w:val="28"/>
        </w:rPr>
        <w:t>Проектирование и реализация</w:t>
      </w:r>
      <w:r w:rsidRPr="00DB2D9B">
        <w:rPr>
          <w:rStyle w:val="11"/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F036B0" w:rsidRPr="00DB2D9B" w:rsidRDefault="00F036B0" w:rsidP="00F036B0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720" w:right="23" w:hanging="360"/>
        <w:jc w:val="both"/>
        <w:rPr>
          <w:sz w:val="28"/>
          <w:szCs w:val="28"/>
        </w:rPr>
      </w:pPr>
      <w:r w:rsidRPr="00DB2D9B">
        <w:rPr>
          <w:rStyle w:val="31"/>
          <w:color w:val="000000"/>
          <w:sz w:val="28"/>
          <w:szCs w:val="28"/>
        </w:rPr>
        <w:t>Овладение ключевыми компетенциями</w:t>
      </w:r>
      <w:r w:rsidRPr="00DB2D9B">
        <w:rPr>
          <w:rStyle w:val="11"/>
          <w:sz w:val="28"/>
          <w:szCs w:val="28"/>
        </w:rPr>
        <w:t>: учебно-познавательными, информационными, ценностно-смысловыми, коммуникативными.</w:t>
      </w:r>
    </w:p>
    <w:p w:rsidR="00F036B0" w:rsidRPr="00DB2D9B" w:rsidRDefault="00F036B0" w:rsidP="00F03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6B0" w:rsidRPr="00DB2D9B" w:rsidRDefault="00F036B0" w:rsidP="00F03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D9B">
        <w:rPr>
          <w:rFonts w:ascii="Times New Roman" w:hAnsi="Times New Roman" w:cs="Times New Roman"/>
          <w:sz w:val="28"/>
          <w:szCs w:val="28"/>
        </w:rPr>
        <w:t>Для достижения этих целей в курсе химии на ступени основного общего образования решаются следующие</w:t>
      </w:r>
      <w:r w:rsidRPr="00DB2D9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036B0" w:rsidRPr="00DB2D9B" w:rsidRDefault="00F036B0" w:rsidP="00F036B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9B">
        <w:rPr>
          <w:rFonts w:ascii="Times New Roman" w:hAnsi="Times New Roman" w:cs="Times New Roman"/>
          <w:sz w:val="28"/>
          <w:szCs w:val="28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F036B0" w:rsidRPr="00DB2D9B" w:rsidRDefault="00F036B0" w:rsidP="00F036B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9B">
        <w:rPr>
          <w:rFonts w:ascii="Times New Roman" w:hAnsi="Times New Roman" w:cs="Times New Roman"/>
          <w:sz w:val="28"/>
          <w:szCs w:val="28"/>
        </w:rPr>
        <w:t> развиваются умения наблюдать и</w:t>
      </w:r>
      <w:proofErr w:type="gramStart"/>
      <w:r w:rsidRPr="00DB2D9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B2D9B">
        <w:rPr>
          <w:rFonts w:ascii="Times New Roman" w:hAnsi="Times New Roman" w:cs="Times New Roman"/>
          <w:sz w:val="28"/>
          <w:szCs w:val="28"/>
        </w:rPr>
        <w:t>бъясняют химические явления, происходящие в природе, лабораторных условиях,  в быту и на производстве;</w:t>
      </w:r>
    </w:p>
    <w:p w:rsidR="00F036B0" w:rsidRPr="00DB2D9B" w:rsidRDefault="00F036B0" w:rsidP="00F036B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9B">
        <w:rPr>
          <w:rFonts w:ascii="Times New Roman" w:hAnsi="Times New Roman" w:cs="Times New Roman"/>
          <w:sz w:val="28"/>
          <w:szCs w:val="28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F036B0" w:rsidRPr="00DB2D9B" w:rsidRDefault="00F036B0" w:rsidP="00F036B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9B">
        <w:rPr>
          <w:rFonts w:ascii="Times New Roman" w:hAnsi="Times New Roman" w:cs="Times New Roman"/>
          <w:sz w:val="28"/>
          <w:szCs w:val="28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995472" w:rsidRPr="00995472" w:rsidRDefault="00F036B0" w:rsidP="009954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D9B">
        <w:rPr>
          <w:rFonts w:ascii="Times New Roman" w:hAnsi="Times New Roman" w:cs="Times New Roman"/>
          <w:sz w:val="28"/>
          <w:szCs w:val="28"/>
        </w:rPr>
        <w:t>осуществляется интеграция химической картины</w:t>
      </w:r>
      <w:r w:rsidR="00C83811">
        <w:rPr>
          <w:rFonts w:ascii="Times New Roman" w:hAnsi="Times New Roman" w:cs="Times New Roman"/>
          <w:sz w:val="28"/>
          <w:szCs w:val="28"/>
        </w:rPr>
        <w:t xml:space="preserve"> мира в единую научную картину.</w:t>
      </w:r>
    </w:p>
    <w:p w:rsidR="00130050" w:rsidRPr="00C83811" w:rsidRDefault="00130050" w:rsidP="0013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1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130050" w:rsidRPr="00C83811" w:rsidRDefault="00130050" w:rsidP="0013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11">
        <w:rPr>
          <w:rFonts w:ascii="Times New Roman" w:hAnsi="Times New Roman" w:cs="Times New Roman"/>
          <w:b/>
          <w:sz w:val="28"/>
          <w:szCs w:val="28"/>
        </w:rPr>
        <w:t xml:space="preserve">Химия 9  класс </w:t>
      </w:r>
    </w:p>
    <w:p w:rsidR="00130050" w:rsidRPr="00C83811" w:rsidRDefault="0098436C" w:rsidP="0013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11">
        <w:rPr>
          <w:rFonts w:ascii="Times New Roman" w:hAnsi="Times New Roman" w:cs="Times New Roman"/>
          <w:b/>
          <w:sz w:val="28"/>
          <w:szCs w:val="28"/>
        </w:rPr>
        <w:t xml:space="preserve"> (68</w:t>
      </w:r>
      <w:r w:rsidR="00130050" w:rsidRPr="00C83811">
        <w:rPr>
          <w:rFonts w:ascii="Times New Roman" w:hAnsi="Times New Roman" w:cs="Times New Roman"/>
          <w:b/>
          <w:sz w:val="28"/>
          <w:szCs w:val="28"/>
        </w:rPr>
        <w:t xml:space="preserve"> часов, 2 часа в неделю)</w:t>
      </w:r>
    </w:p>
    <w:p w:rsidR="00130050" w:rsidRPr="00C83811" w:rsidRDefault="00130050" w:rsidP="00130050">
      <w:pPr>
        <w:widowControl w:val="0"/>
        <w:spacing w:after="0"/>
        <w:ind w:left="106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Повторение и обобщение сведений по курсу 8 класса</w:t>
      </w:r>
    </w:p>
    <w:p w:rsidR="00130050" w:rsidRPr="00C83811" w:rsidRDefault="00130050" w:rsidP="00130050">
      <w:pPr>
        <w:widowControl w:val="0"/>
        <w:spacing w:after="0"/>
        <w:ind w:right="40" w:firstLine="7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130050" w:rsidRPr="00C83811" w:rsidRDefault="00130050" w:rsidP="00130050">
      <w:pPr>
        <w:widowControl w:val="0"/>
        <w:tabs>
          <w:tab w:val="left" w:pos="7003"/>
        </w:tabs>
        <w:spacing w:after="0"/>
        <w:ind w:right="40" w:firstLine="7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130050" w:rsidRPr="00C83811" w:rsidRDefault="00130050" w:rsidP="00130050">
      <w:pPr>
        <w:widowControl w:val="0"/>
        <w:tabs>
          <w:tab w:val="left" w:pos="4437"/>
        </w:tabs>
        <w:spacing w:after="0"/>
        <w:ind w:right="40" w:firstLine="7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130050" w:rsidRPr="00C83811" w:rsidRDefault="00130050" w:rsidP="00130050">
      <w:pPr>
        <w:widowControl w:val="0"/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Демонстрации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Ознакомление с коллекциями металлов и неметаллов.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Ознакомление с коллекциями оксидов, кислот и солей.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8"/>
        </w:tabs>
        <w:spacing w:after="0"/>
        <w:ind w:right="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Зависимость скорости химической реакции от природы реагирующих веществ.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8"/>
        </w:tabs>
        <w:spacing w:after="0"/>
        <w:ind w:right="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Зависимость скорости химической реакции от концентрации реагирующих веществ.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Зависимость скорости химической реакции от площади</w:t>
      </w:r>
    </w:p>
    <w:p w:rsidR="00130050" w:rsidRPr="00C83811" w:rsidRDefault="00130050" w:rsidP="00130050">
      <w:pPr>
        <w:widowControl w:val="0"/>
        <w:spacing w:after="0"/>
        <w:ind w:firstLine="7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соприкосновения реагирующих веществ («кипящий слой»).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8"/>
        </w:tabs>
        <w:spacing w:after="0"/>
        <w:ind w:right="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Зависимость скорости химической реакции от температуры реагирующих веществ.</w:t>
      </w:r>
    </w:p>
    <w:p w:rsidR="00130050" w:rsidRPr="00C83811" w:rsidRDefault="00130050" w:rsidP="00130050">
      <w:pPr>
        <w:widowControl w:val="0"/>
        <w:spacing w:after="0"/>
        <w:ind w:left="2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Химические реакции в растворах электролитов</w:t>
      </w:r>
    </w:p>
    <w:p w:rsidR="00130050" w:rsidRPr="00C83811" w:rsidRDefault="00130050" w:rsidP="00130050">
      <w:pPr>
        <w:widowControl w:val="0"/>
        <w:spacing w:after="0"/>
        <w:ind w:left="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30050" w:rsidRPr="00C83811" w:rsidRDefault="00130050" w:rsidP="00130050">
      <w:pPr>
        <w:widowControl w:val="0"/>
        <w:spacing w:after="0"/>
        <w:ind w:left="20" w:right="2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Понятие об электролитической диссоциации. Электролиты и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неэлектролиты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130050" w:rsidRPr="00C83811" w:rsidRDefault="00130050" w:rsidP="00130050">
      <w:pPr>
        <w:widowControl w:val="0"/>
        <w:spacing w:after="0"/>
        <w:ind w:left="20" w:right="2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Основные положения теории электролитической диссоциации. Классификация ионов и их свойства. Кислоты,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основания и соли как электролиты. Их классификация и диссоциация.</w:t>
      </w:r>
    </w:p>
    <w:p w:rsidR="00130050" w:rsidRPr="00C83811" w:rsidRDefault="00130050" w:rsidP="00130050">
      <w:pPr>
        <w:widowControl w:val="0"/>
        <w:spacing w:after="0"/>
        <w:ind w:left="20" w:right="2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130050" w:rsidRPr="00C83811" w:rsidRDefault="00130050" w:rsidP="00130050">
      <w:pPr>
        <w:widowControl w:val="0"/>
        <w:spacing w:after="0"/>
        <w:ind w:left="20" w:right="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130050" w:rsidRPr="00C83811" w:rsidRDefault="00130050" w:rsidP="00130050">
      <w:pPr>
        <w:widowControl w:val="0"/>
        <w:spacing w:after="0"/>
        <w:ind w:left="20" w:right="6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130050" w:rsidRPr="00C83811" w:rsidRDefault="00130050" w:rsidP="00130050">
      <w:pPr>
        <w:widowControl w:val="0"/>
        <w:spacing w:after="0"/>
        <w:ind w:left="20" w:right="6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130050" w:rsidRPr="00C83811" w:rsidRDefault="00130050" w:rsidP="00130050">
      <w:pPr>
        <w:widowControl w:val="0"/>
        <w:spacing w:after="0"/>
        <w:ind w:left="20" w:right="6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pH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30050" w:rsidRPr="00C83811" w:rsidRDefault="00130050" w:rsidP="00130050">
      <w:pPr>
        <w:widowControl w:val="0"/>
        <w:spacing w:after="0"/>
        <w:ind w:left="20" w:right="6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Свойства кислот, оснований, оксидов и солей в свете теории электролитической диссоциации и окислительно-восстановительных реакций.</w:t>
      </w:r>
    </w:p>
    <w:p w:rsidR="00130050" w:rsidRPr="00C83811" w:rsidRDefault="00130050" w:rsidP="00130050">
      <w:pPr>
        <w:widowControl w:val="0"/>
        <w:spacing w:after="0"/>
        <w:ind w:left="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Демонстрации.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Испытание веществ и их растворов на электропроводность.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Зависимость электропроводности уксусной кислоты от концентрации.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Движение окрашенных ионов в электрическом поле.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Определение характера среды в растворах солей.</w:t>
      </w:r>
    </w:p>
    <w:p w:rsidR="00130050" w:rsidRPr="00C83811" w:rsidRDefault="00130050" w:rsidP="00130050">
      <w:pPr>
        <w:widowControl w:val="0"/>
        <w:spacing w:after="0"/>
        <w:ind w:left="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Практические работы</w:t>
      </w:r>
    </w:p>
    <w:p w:rsidR="00130050" w:rsidRPr="00C83811" w:rsidRDefault="00130050" w:rsidP="00130050">
      <w:pPr>
        <w:widowControl w:val="0"/>
        <w:numPr>
          <w:ilvl w:val="0"/>
          <w:numId w:val="6"/>
        </w:numPr>
        <w:tabs>
          <w:tab w:val="left" w:pos="418"/>
        </w:tabs>
        <w:spacing w:after="0"/>
        <w:ind w:right="10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окислительно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-в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осстановительных реакций</w:t>
      </w:r>
    </w:p>
    <w:p w:rsidR="00130050" w:rsidRPr="00C83811" w:rsidRDefault="00130050" w:rsidP="00130050">
      <w:pPr>
        <w:widowControl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130050" w:rsidRPr="00C83811" w:rsidRDefault="00130050" w:rsidP="00130050">
      <w:pPr>
        <w:widowControl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Неметаллы и их соединения</w:t>
      </w:r>
    </w:p>
    <w:p w:rsidR="00130050" w:rsidRPr="00C83811" w:rsidRDefault="00130050" w:rsidP="00130050">
      <w:pPr>
        <w:widowControl w:val="0"/>
        <w:spacing w:after="0"/>
        <w:ind w:left="20" w:right="2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Строение атомов неметаллов и их положение в Периодической системе. Ряд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электроотрицательности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Кристаллические решётки неметаллов — простых веществ. Аллотропия и её причины. Физические свойства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неметаллов. Общие химические свойства неметаллов: окислительные и восстановительные.</w:t>
      </w:r>
    </w:p>
    <w:p w:rsidR="00130050" w:rsidRPr="00C83811" w:rsidRDefault="00130050" w:rsidP="00130050">
      <w:pPr>
        <w:widowControl w:val="0"/>
        <w:spacing w:after="0"/>
        <w:ind w:left="20" w:right="2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130050" w:rsidRPr="00C83811" w:rsidRDefault="00130050" w:rsidP="00130050">
      <w:pPr>
        <w:widowControl w:val="0"/>
        <w:spacing w:after="0"/>
        <w:ind w:left="20" w:right="2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Галогеноводороды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 соответствующие им кислоты: плавиковая, соляная,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бромоводородная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иодоводородная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Галогениды. Качественные реакции на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галогенид-ионы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Применение соединений галогенов и их биологическая роль.</w:t>
      </w:r>
    </w:p>
    <w:p w:rsidR="00130050" w:rsidRPr="00C83811" w:rsidRDefault="00130050" w:rsidP="00130050">
      <w:pPr>
        <w:widowControl w:val="0"/>
        <w:spacing w:after="0"/>
        <w:ind w:left="20" w:right="2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Общая характеристика элементов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VIA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Оксид серы 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IV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), сернистая кислота, сульфиты. Качественная реакция на сульфит-ион.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Оксид  серы 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VI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), серная кислота, сульфаты. Кристаллогидраты. Качественная реакция на сульфат-ион.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Общая характеристика элементов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VA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Аммиак, строение молекулы и физические свойства. Аммиачная вода, нашатырный спирт, гидрат аммиака. Донорно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-а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Фосфор, строение атома и аллотропия. Фосфиды.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Фосфин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Оксид фосфора(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V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 и ортофосфорная кислота. Фосфаты. Фосфорные удобрения. Инсектициды.</w:t>
      </w:r>
    </w:p>
    <w:p w:rsidR="00130050" w:rsidRPr="00C83811" w:rsidRDefault="00130050" w:rsidP="00130050">
      <w:pPr>
        <w:widowControl w:val="0"/>
        <w:spacing w:after="0"/>
        <w:ind w:left="20" w:right="4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Общая характеристика элементов IV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A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-группы: особенности строения атомов, простых веществ и соединений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130050" w:rsidRPr="00C83811" w:rsidRDefault="00130050" w:rsidP="00130050">
      <w:pPr>
        <w:widowControl w:val="0"/>
        <w:spacing w:after="0"/>
        <w:ind w:left="20" w:right="4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Оксид углерода(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): строение молекулы, получение и его свойства. Оксид углерода(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130050" w:rsidRPr="00C83811" w:rsidRDefault="00130050" w:rsidP="00130050">
      <w:pPr>
        <w:widowControl w:val="0"/>
        <w:spacing w:after="0"/>
        <w:ind w:left="20" w:right="4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130050" w:rsidRPr="00C83811" w:rsidRDefault="00130050" w:rsidP="00130050">
      <w:pPr>
        <w:widowControl w:val="0"/>
        <w:spacing w:after="0"/>
        <w:ind w:left="20" w:right="4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130050" w:rsidRPr="00C83811" w:rsidRDefault="00130050" w:rsidP="00130050">
      <w:pPr>
        <w:widowControl w:val="0"/>
        <w:spacing w:after="0"/>
        <w:ind w:left="20" w:right="4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Уксусная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представитель класса карбоновых кислот.</w:t>
      </w:r>
    </w:p>
    <w:p w:rsidR="00130050" w:rsidRPr="00C83811" w:rsidRDefault="00130050" w:rsidP="00130050">
      <w:pPr>
        <w:widowControl w:val="0"/>
        <w:spacing w:after="0"/>
        <w:ind w:left="20" w:right="4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Кремний, строение его атома и свойства. Кремний в природе. Силициды и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силан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Оксид кремния(1У). Кремниевая кислота и её соли.</w:t>
      </w:r>
    </w:p>
    <w:p w:rsidR="00130050" w:rsidRPr="00C83811" w:rsidRDefault="00130050" w:rsidP="00130050">
      <w:pPr>
        <w:widowControl w:val="0"/>
        <w:tabs>
          <w:tab w:val="left" w:pos="2569"/>
        </w:tabs>
        <w:spacing w:after="0"/>
        <w:ind w:left="20" w:right="4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Производство стекла и цемента. Продукция силикатной промышленности: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оптическое волокно, керамика, фарфор, фаянс. </w:t>
      </w:r>
    </w:p>
    <w:p w:rsidR="00130050" w:rsidRPr="00C83811" w:rsidRDefault="00130050" w:rsidP="00130050">
      <w:pPr>
        <w:widowControl w:val="0"/>
        <w:spacing w:after="0"/>
        <w:ind w:lef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Оптическое волокно.</w:t>
      </w:r>
    </w:p>
    <w:p w:rsidR="00130050" w:rsidRPr="00C83811" w:rsidRDefault="00130050" w:rsidP="00130050">
      <w:pPr>
        <w:widowControl w:val="0"/>
        <w:spacing w:after="0"/>
        <w:ind w:left="20" w:right="4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:rsidR="00130050" w:rsidRPr="00C83811" w:rsidRDefault="00130050" w:rsidP="00130050">
      <w:pPr>
        <w:widowControl w:val="0"/>
        <w:spacing w:after="0"/>
        <w:ind w:left="20" w:right="40" w:firstLine="72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130050" w:rsidRPr="00C83811" w:rsidRDefault="00130050" w:rsidP="00130050">
      <w:pPr>
        <w:widowControl w:val="0"/>
        <w:spacing w:after="0"/>
        <w:ind w:left="20" w:right="40"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  <w:t>Демонстрации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Коллекция неметаллов. 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Модели кристаллических решёток неметаллов: атомные и молекулярные.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Озонатор и принципы его работы.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ind w:right="2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Горение неметаллов - простых веществ: серы, фосфора, древесного угля.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Образцы галогенов - простых веществ.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галогенов с металлами.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Вытеснение хлора бромом или йода из растворов их солей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природных соединений хлора.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серы с металлами.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Горение серы в кислороде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сульфидных руд.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Качественная реакция на сульфид-ион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Обесцвечивание окрашенных тканей и цветов сернистым газом.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концентрированной серной кислоты с медью.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ind w:right="2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Обугливание органических веществ концентрированной серной кислотой.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Диаграмма «Состав воздуха».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«Птичьи базары».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Получение, собирание и распознавание аммиака.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Разложение бихромата аммония.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концентрированной азотной кислоты с медью.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Горение  черного пороха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Разложение нитрата калия и горение древесного уголька в нём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Образцы природных соединений фосфора.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Горение фосфора на воздухе и в кислороде.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белого фосфора и испытание его свойств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«Образцы природных соединений углерода»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spacing w:after="0"/>
        <w:ind w:right="2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Портрет Н. Д. Зелинского. Поглощение активированным углём растворённых веществ или газов.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33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Устройство противогаза.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Модели молекул метана, этана, этилена и ацетилена.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ind w:right="2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этилена с бромной водой и раствором перманганата калия.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Общие химические свойства кислот на примере уксусной кислоты.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Качественная реакция на многоатомные спирты.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«Образцы природных соединений кремния».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стекла, керамики, цемента и изделий из них.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продукции силикатной промышленности.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«Производство стекла и цемента».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«Природные соединения неметаллов».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«Фракционная перегонка жидкого воздуха»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ind w:right="2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«Получение водорода, кислорода и галогенов электролитическим способом».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Модели аппаратов для производства серной кислоты.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Модель кипящего слоя.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Модель колонны синтеза аммиака.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«Производство серной кислоты».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«Производство аммиака».</w:t>
      </w:r>
    </w:p>
    <w:p w:rsidR="00130050" w:rsidRPr="00C83811" w:rsidRDefault="00130050" w:rsidP="00130050">
      <w:pPr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«Сырьё для получения серной кислоты».</w:t>
      </w:r>
    </w:p>
    <w:p w:rsidR="00130050" w:rsidRPr="00C83811" w:rsidRDefault="00130050" w:rsidP="00130050">
      <w:pPr>
        <w:widowControl w:val="0"/>
        <w:spacing w:after="0"/>
        <w:ind w:left="2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130050" w:rsidRPr="00C83811" w:rsidRDefault="00130050" w:rsidP="00130050">
      <w:pPr>
        <w:widowControl w:val="0"/>
        <w:spacing w:after="0"/>
        <w:ind w:left="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Лабораторные опыты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2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Распознавание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галогенид-ионов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2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Качественные реакции на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сульфат-ионы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2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Качественная реакция на катион аммония.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2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Химические свойства азотной кислоты, как электролита.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2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Качественные реакции на фосфат-ион.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2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и свойства угольной кислоты.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2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Качественная реакция на карбонат-ион.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29"/>
        </w:tabs>
        <w:spacing w:after="0"/>
        <w:ind w:right="16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Пропускание углекислого газа через раствор силиката натрия. </w:t>
      </w:r>
    </w:p>
    <w:p w:rsidR="00130050" w:rsidRPr="00C83811" w:rsidRDefault="00130050" w:rsidP="00130050">
      <w:pPr>
        <w:widowControl w:val="0"/>
        <w:tabs>
          <w:tab w:val="left" w:pos="429"/>
        </w:tabs>
        <w:spacing w:after="0"/>
        <w:ind w:left="20" w:right="16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  <w:t>Практические работы</w:t>
      </w:r>
    </w:p>
    <w:p w:rsidR="00130050" w:rsidRPr="00C83811" w:rsidRDefault="00130050" w:rsidP="00130050">
      <w:pPr>
        <w:widowControl w:val="0"/>
        <w:numPr>
          <w:ilvl w:val="0"/>
          <w:numId w:val="6"/>
        </w:numPr>
        <w:tabs>
          <w:tab w:val="left" w:pos="291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Изучение свойств соляной кислоты.</w:t>
      </w:r>
    </w:p>
    <w:p w:rsidR="00130050" w:rsidRPr="00C83811" w:rsidRDefault="00130050" w:rsidP="00130050">
      <w:pPr>
        <w:widowControl w:val="0"/>
        <w:numPr>
          <w:ilvl w:val="0"/>
          <w:numId w:val="6"/>
        </w:numPr>
        <w:tabs>
          <w:tab w:val="left" w:pos="291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Изучение свойств серной кислоты.</w:t>
      </w:r>
    </w:p>
    <w:p w:rsidR="00130050" w:rsidRPr="00C83811" w:rsidRDefault="00130050" w:rsidP="00130050">
      <w:pPr>
        <w:widowControl w:val="0"/>
        <w:numPr>
          <w:ilvl w:val="0"/>
          <w:numId w:val="6"/>
        </w:numPr>
        <w:tabs>
          <w:tab w:val="left" w:pos="291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аммиака и изучение его свойств.</w:t>
      </w:r>
    </w:p>
    <w:p w:rsidR="00130050" w:rsidRPr="00C83811" w:rsidRDefault="00130050" w:rsidP="00130050">
      <w:pPr>
        <w:widowControl w:val="0"/>
        <w:numPr>
          <w:ilvl w:val="0"/>
          <w:numId w:val="6"/>
        </w:numPr>
        <w:tabs>
          <w:tab w:val="left" w:pos="291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углекислого газа и изучение его свойств.</w:t>
      </w:r>
    </w:p>
    <w:p w:rsidR="00130050" w:rsidRPr="00C83811" w:rsidRDefault="00130050" w:rsidP="00130050">
      <w:pPr>
        <w:widowControl w:val="0"/>
        <w:spacing w:after="0"/>
        <w:ind w:left="20" w:right="4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30050" w:rsidRPr="00C83811" w:rsidRDefault="00130050" w:rsidP="00130050">
      <w:pPr>
        <w:widowControl w:val="0"/>
        <w:spacing w:after="0"/>
        <w:ind w:left="20" w:right="4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  <w:r w:rsidRPr="00C8381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  <w:t>Металлы и их соединения</w:t>
      </w:r>
    </w:p>
    <w:p w:rsidR="00130050" w:rsidRPr="00C83811" w:rsidRDefault="00130050" w:rsidP="00130050">
      <w:pPr>
        <w:widowControl w:val="0"/>
        <w:spacing w:after="0"/>
        <w:ind w:left="20" w:right="4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30050" w:rsidRPr="00C83811" w:rsidRDefault="00130050" w:rsidP="00130050">
      <w:pPr>
        <w:widowControl w:val="0"/>
        <w:spacing w:after="0"/>
        <w:ind w:left="20" w:right="40" w:firstLine="68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130050" w:rsidRPr="00C83811" w:rsidRDefault="00130050" w:rsidP="00130050">
      <w:pPr>
        <w:widowControl w:val="0"/>
        <w:spacing w:after="0"/>
        <w:ind w:left="20"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130050" w:rsidRPr="00C83811" w:rsidRDefault="00130050" w:rsidP="00130050">
      <w:pPr>
        <w:widowControl w:val="0"/>
        <w:spacing w:after="0"/>
        <w:ind w:left="20"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130050" w:rsidRPr="00C83811" w:rsidRDefault="00130050" w:rsidP="00130050">
      <w:pPr>
        <w:widowControl w:val="0"/>
        <w:spacing w:after="0"/>
        <w:ind w:left="20"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щёлочно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земельных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металлов, их значение в природе и жизни человека. Карбонаты и гидрокарбонаты кальция.</w:t>
      </w:r>
    </w:p>
    <w:p w:rsidR="00130050" w:rsidRPr="00C83811" w:rsidRDefault="00130050" w:rsidP="00130050">
      <w:pPr>
        <w:widowControl w:val="0"/>
        <w:spacing w:after="0"/>
        <w:ind w:left="20"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Жёсткость воды: временная и постоянная. Способы устранения временной жёсткости. Способы устранения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постоянной жёсткости. Иониты. 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130050" w:rsidRPr="00C83811" w:rsidRDefault="00130050" w:rsidP="00130050">
      <w:pPr>
        <w:widowControl w:val="0"/>
        <w:spacing w:after="0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Особенности строения атома железа. Железо в природе. Важнейшие руды железа. Оксиды и гидроксиды железа(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 и железа(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). Соли железа(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 и железа(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). Обнаружение ионов катионов железа в растворе. Значение соединений железа.</w:t>
      </w:r>
    </w:p>
    <w:p w:rsidR="00130050" w:rsidRPr="00C83811" w:rsidRDefault="00130050" w:rsidP="00130050">
      <w:pPr>
        <w:widowControl w:val="0"/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130050" w:rsidRPr="00C83811" w:rsidRDefault="00130050" w:rsidP="00130050">
      <w:pPr>
        <w:widowControl w:val="0"/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Демонстрации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натрия, лития и кальция с водой.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Горение натрия, магния и железа в кислороде.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Вспышка термитной смеси.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смеси порошков серы и железа, цинка и серы.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алюминия с кислотами, щелочами и водой.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железа и меди с хлором.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Окраска пламени соединениями щелочных металлов.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Окраска пламени соединениями щёлочноземельных металлов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Гашение извести водой.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жёсткой воды взаимодействием углекислого газа  с известковой водой.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Устранение временной жёсткости кипячением и добавкой соды.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Устранение постоянной жёсткости добавкой соды.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Иониты и принцип их действия (видеофрагмент).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природных соединений алюминия.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2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Видеофрагменты и слайды «Оксид алюминия и его модификации».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9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амфотерного гидроксида алюминия и исследование его свойств.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«Химические источники тока».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9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Восстановление меди из оксида меди(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 водородом.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«Производство чугуна и стали».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«Изделия из чугуна и стали».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Видеофрагменты и слайды «Производство алюминия».</w:t>
      </w:r>
    </w:p>
    <w:p w:rsidR="00130050" w:rsidRPr="00C83811" w:rsidRDefault="00130050" w:rsidP="00130050">
      <w:pPr>
        <w:widowControl w:val="0"/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Лабораторные опыты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35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Взаимодействие железа с раствором сульфата меди(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35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известковой воды и опыты с ней.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35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гидроксидов железа(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 и (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).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35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Качественные реакции на катионы железа</w:t>
      </w:r>
    </w:p>
    <w:p w:rsidR="00130050" w:rsidRPr="00C83811" w:rsidRDefault="00130050" w:rsidP="00130050">
      <w:pPr>
        <w:widowControl w:val="0"/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Практические работы</w:t>
      </w:r>
    </w:p>
    <w:p w:rsidR="00130050" w:rsidRPr="00C83811" w:rsidRDefault="00130050" w:rsidP="00130050">
      <w:pPr>
        <w:widowControl w:val="0"/>
        <w:numPr>
          <w:ilvl w:val="0"/>
          <w:numId w:val="6"/>
        </w:numPr>
        <w:tabs>
          <w:tab w:val="left" w:pos="35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Получение жесткой воды и способы её устранения.</w:t>
      </w:r>
    </w:p>
    <w:p w:rsidR="00130050" w:rsidRPr="00C83811" w:rsidRDefault="00130050" w:rsidP="00130050">
      <w:pPr>
        <w:widowControl w:val="0"/>
        <w:numPr>
          <w:ilvl w:val="0"/>
          <w:numId w:val="6"/>
        </w:numPr>
        <w:tabs>
          <w:tab w:val="left" w:pos="35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Решение экспериментальных задач по теме «Металлы».</w:t>
      </w:r>
    </w:p>
    <w:p w:rsidR="00130050" w:rsidRPr="00C83811" w:rsidRDefault="00130050" w:rsidP="00130050">
      <w:pPr>
        <w:widowControl w:val="0"/>
        <w:spacing w:after="0"/>
        <w:ind w:right="20" w:firstLine="284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  <w:r w:rsidRPr="00C8381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  <w:t xml:space="preserve">                                </w:t>
      </w:r>
    </w:p>
    <w:p w:rsidR="00130050" w:rsidRPr="00C83811" w:rsidRDefault="00130050" w:rsidP="00130050">
      <w:pPr>
        <w:widowControl w:val="0"/>
        <w:spacing w:after="0"/>
        <w:ind w:right="2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  <w:r w:rsidRPr="00C8381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  <w:t>Химия и окружающая среда</w:t>
      </w:r>
    </w:p>
    <w:p w:rsidR="00130050" w:rsidRPr="00C83811" w:rsidRDefault="00130050" w:rsidP="00130050">
      <w:pPr>
        <w:widowControl w:val="0"/>
        <w:spacing w:after="0"/>
        <w:ind w:right="20" w:firstLine="284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30050" w:rsidRPr="00C83811" w:rsidRDefault="00130050" w:rsidP="00130050">
      <w:pPr>
        <w:widowControl w:val="0"/>
        <w:spacing w:after="0"/>
        <w:ind w:right="20" w:firstLine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0050" w:rsidRPr="00C83811" w:rsidRDefault="00130050" w:rsidP="00130050">
      <w:pPr>
        <w:widowControl w:val="0"/>
        <w:spacing w:after="0"/>
        <w:ind w:right="2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окружающей среды от химического загрязнения. «Зелёная химия». </w:t>
      </w:r>
    </w:p>
    <w:p w:rsidR="00130050" w:rsidRPr="00C83811" w:rsidRDefault="00130050" w:rsidP="00130050">
      <w:pPr>
        <w:widowControl w:val="0"/>
        <w:spacing w:after="0"/>
        <w:ind w:right="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  <w:t>Демонстрации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71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минералов и горных пород.</w:t>
      </w:r>
    </w:p>
    <w:p w:rsidR="00130050" w:rsidRPr="00C83811" w:rsidRDefault="00130050" w:rsidP="00130050">
      <w:pPr>
        <w:widowControl w:val="0"/>
        <w:numPr>
          <w:ilvl w:val="0"/>
          <w:numId w:val="2"/>
        </w:numPr>
        <w:tabs>
          <w:tab w:val="left" w:pos="697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Коллекция «Руды металлов».</w:t>
      </w:r>
    </w:p>
    <w:p w:rsidR="00130050" w:rsidRPr="00C83811" w:rsidRDefault="00130050" w:rsidP="00130050">
      <w:pPr>
        <w:widowControl w:val="0"/>
        <w:spacing w:after="0"/>
        <w:ind w:left="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Лабораторные опыты</w:t>
      </w:r>
    </w:p>
    <w:p w:rsidR="00130050" w:rsidRPr="00C83811" w:rsidRDefault="00130050" w:rsidP="00130050">
      <w:pPr>
        <w:widowControl w:val="0"/>
        <w:numPr>
          <w:ilvl w:val="0"/>
          <w:numId w:val="5"/>
        </w:numPr>
        <w:tabs>
          <w:tab w:val="left" w:pos="433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Изучение гранита.</w:t>
      </w:r>
    </w:p>
    <w:p w:rsidR="00130050" w:rsidRPr="00C83811" w:rsidRDefault="00130050" w:rsidP="00130050">
      <w:pPr>
        <w:widowControl w:val="0"/>
        <w:tabs>
          <w:tab w:val="left" w:pos="6519"/>
        </w:tabs>
        <w:spacing w:after="0"/>
        <w:ind w:left="20" w:right="20" w:firstLine="32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30050" w:rsidRPr="00C83811" w:rsidRDefault="00130050" w:rsidP="00130050">
      <w:pPr>
        <w:widowControl w:val="0"/>
        <w:tabs>
          <w:tab w:val="left" w:pos="6519"/>
        </w:tabs>
        <w:spacing w:after="0"/>
        <w:ind w:left="20" w:right="20" w:firstLine="32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  <w:r w:rsidRPr="00C8381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  <w:t>Обобщение знаний по химии за курс основной школы.</w:t>
      </w:r>
    </w:p>
    <w:p w:rsidR="00130050" w:rsidRPr="00C83811" w:rsidRDefault="00130050" w:rsidP="00130050">
      <w:pPr>
        <w:widowControl w:val="0"/>
        <w:tabs>
          <w:tab w:val="left" w:pos="6519"/>
        </w:tabs>
        <w:spacing w:after="0"/>
        <w:ind w:left="20" w:right="20" w:firstLine="32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  <w:r w:rsidRPr="00C8381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/>
        </w:rPr>
        <w:t>Подготовка к Основному государственному экзамену</w:t>
      </w:r>
    </w:p>
    <w:p w:rsidR="00130050" w:rsidRPr="00C83811" w:rsidRDefault="00130050" w:rsidP="00130050">
      <w:pPr>
        <w:widowControl w:val="0"/>
        <w:tabs>
          <w:tab w:val="left" w:pos="6519"/>
        </w:tabs>
        <w:spacing w:after="0"/>
        <w:ind w:left="20" w:right="20" w:firstLine="3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130050" w:rsidRPr="00C83811" w:rsidRDefault="00130050" w:rsidP="00130050">
      <w:pPr>
        <w:widowControl w:val="0"/>
        <w:spacing w:after="0"/>
        <w:ind w:left="20"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ии ио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нного обмена. Окислительно-восстановительные реакции.</w:t>
      </w:r>
    </w:p>
    <w:p w:rsidR="00130050" w:rsidRPr="00C83811" w:rsidRDefault="00130050" w:rsidP="00130050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3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:rsidR="00130050" w:rsidRPr="00C83811" w:rsidRDefault="00130050" w:rsidP="001300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0050" w:rsidRPr="00C83811" w:rsidRDefault="00130050" w:rsidP="001300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0050" w:rsidRPr="00C83811" w:rsidRDefault="00130050" w:rsidP="001300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0050" w:rsidRPr="00C83811" w:rsidRDefault="00130050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2730BE" w:rsidRPr="00C83811" w:rsidRDefault="002730BE">
      <w:pPr>
        <w:rPr>
          <w:sz w:val="28"/>
          <w:szCs w:val="28"/>
        </w:rPr>
      </w:pPr>
    </w:p>
    <w:p w:rsidR="00A36142" w:rsidRPr="00C83811" w:rsidRDefault="00A36142" w:rsidP="003C0B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0B65" w:rsidRPr="00C83811" w:rsidRDefault="003C0B65" w:rsidP="003C0B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38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Учебно-тематический план</w:t>
      </w:r>
    </w:p>
    <w:p w:rsidR="003C0B65" w:rsidRPr="00C83811" w:rsidRDefault="003C0B65" w:rsidP="003C0B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5660"/>
        <w:gridCol w:w="2087"/>
        <w:gridCol w:w="2770"/>
        <w:gridCol w:w="3108"/>
      </w:tblGrid>
      <w:tr w:rsidR="003C0B65" w:rsidRPr="00C83811" w:rsidTr="00402A99">
        <w:tc>
          <w:tcPr>
            <w:tcW w:w="757" w:type="dxa"/>
            <w:vMerge w:val="restart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 на проведение</w:t>
            </w:r>
          </w:p>
        </w:tc>
      </w:tr>
      <w:tr w:rsidR="003C0B65" w:rsidRPr="00C83811" w:rsidTr="00402A99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60" w:type="dxa"/>
            <w:vMerge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Контрольных </w:t>
            </w:r>
          </w:p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 </w:t>
            </w:r>
          </w:p>
        </w:tc>
      </w:tr>
      <w:tr w:rsidR="00BD7B81" w:rsidRPr="00C83811" w:rsidTr="00402A99">
        <w:trPr>
          <w:trHeight w:val="772"/>
        </w:trPr>
        <w:tc>
          <w:tcPr>
            <w:tcW w:w="14382" w:type="dxa"/>
            <w:gridSpan w:val="5"/>
            <w:shd w:val="clear" w:color="auto" w:fill="auto"/>
          </w:tcPr>
          <w:p w:rsidR="00BD7B81" w:rsidRPr="00C83811" w:rsidRDefault="00BD7B81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9 класс </w:t>
            </w:r>
          </w:p>
        </w:tc>
      </w:tr>
      <w:tr w:rsidR="003C0B65" w:rsidRPr="00C83811" w:rsidTr="00402A99">
        <w:tc>
          <w:tcPr>
            <w:tcW w:w="75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6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</w:pPr>
            <w:r w:rsidRPr="00C8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Повторение и обобщение сведений по курсу 8 класса. Химические реакции </w:t>
            </w:r>
          </w:p>
          <w:p w:rsidR="003C0B65" w:rsidRPr="00C83811" w:rsidRDefault="003C0B65" w:rsidP="003C0B65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B65" w:rsidRPr="00C83811" w:rsidTr="00402A99">
        <w:tc>
          <w:tcPr>
            <w:tcW w:w="75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60" w:type="dxa"/>
            <w:shd w:val="clear" w:color="auto" w:fill="auto"/>
          </w:tcPr>
          <w:p w:rsidR="003C0B65" w:rsidRPr="00C83811" w:rsidRDefault="003C0B65" w:rsidP="003C0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B65" w:rsidRPr="00C83811" w:rsidTr="00402A99">
        <w:tc>
          <w:tcPr>
            <w:tcW w:w="75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60" w:type="dxa"/>
            <w:shd w:val="clear" w:color="auto" w:fill="auto"/>
          </w:tcPr>
          <w:p w:rsidR="003C0B65" w:rsidRPr="00C83811" w:rsidRDefault="003C0B65" w:rsidP="003C0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B65" w:rsidRPr="00C83811" w:rsidTr="00402A99">
        <w:tc>
          <w:tcPr>
            <w:tcW w:w="75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60" w:type="dxa"/>
            <w:shd w:val="clear" w:color="auto" w:fill="auto"/>
          </w:tcPr>
          <w:p w:rsidR="003C0B65" w:rsidRPr="00C83811" w:rsidRDefault="003C0B65" w:rsidP="003C0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B65" w:rsidRPr="00C83811" w:rsidTr="00402A99">
        <w:tc>
          <w:tcPr>
            <w:tcW w:w="75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60" w:type="dxa"/>
            <w:shd w:val="clear" w:color="auto" w:fill="auto"/>
          </w:tcPr>
          <w:p w:rsidR="003C0B65" w:rsidRPr="00C83811" w:rsidRDefault="003C0B65" w:rsidP="003C0B65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C0B65" w:rsidRPr="00C83811" w:rsidTr="00402A99">
        <w:tc>
          <w:tcPr>
            <w:tcW w:w="75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60" w:type="dxa"/>
            <w:shd w:val="clear" w:color="auto" w:fill="auto"/>
          </w:tcPr>
          <w:p w:rsidR="003C0B65" w:rsidRPr="00C83811" w:rsidRDefault="003C0B65" w:rsidP="003C0B65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B65" w:rsidRPr="00C83811" w:rsidTr="00402A99">
        <w:tc>
          <w:tcPr>
            <w:tcW w:w="6417" w:type="dxa"/>
            <w:gridSpan w:val="2"/>
            <w:shd w:val="clear" w:color="auto" w:fill="auto"/>
          </w:tcPr>
          <w:p w:rsidR="003C0B65" w:rsidRPr="00C83811" w:rsidRDefault="003C0B65" w:rsidP="003C0B65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C0B65" w:rsidRPr="00C83811" w:rsidTr="00402A99">
        <w:tc>
          <w:tcPr>
            <w:tcW w:w="6417" w:type="dxa"/>
            <w:gridSpan w:val="2"/>
            <w:shd w:val="clear" w:color="auto" w:fill="auto"/>
          </w:tcPr>
          <w:p w:rsidR="003C0B65" w:rsidRPr="00C83811" w:rsidRDefault="003C0B65" w:rsidP="003C0B65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2770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08" w:type="dxa"/>
            <w:shd w:val="clear" w:color="auto" w:fill="auto"/>
          </w:tcPr>
          <w:p w:rsidR="003C0B65" w:rsidRPr="00C83811" w:rsidRDefault="003C0B65" w:rsidP="003C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</w:tbl>
    <w:p w:rsidR="003C0B65" w:rsidRPr="00C83811" w:rsidRDefault="003C0B65" w:rsidP="003C0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65" w:rsidRPr="00C83811" w:rsidRDefault="003C0B65">
      <w:pPr>
        <w:rPr>
          <w:sz w:val="28"/>
          <w:szCs w:val="28"/>
        </w:rPr>
      </w:pPr>
    </w:p>
    <w:p w:rsidR="003C0B65" w:rsidRPr="00C83811" w:rsidRDefault="003C0B65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4A08A8" w:rsidRPr="00C83811" w:rsidRDefault="004A08A8" w:rsidP="004A0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1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4A08A8" w:rsidRPr="00C83811" w:rsidRDefault="004A08A8" w:rsidP="004A0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8A8" w:rsidRPr="00C83811" w:rsidRDefault="004A08A8" w:rsidP="004A08A8">
      <w:pPr>
        <w:widowControl w:val="0"/>
        <w:spacing w:after="0"/>
        <w:ind w:left="20" w:right="32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завершению курса химии на этане основного общего образования выпускники основной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олы должны овладеть следующими результатами:</w:t>
      </w:r>
    </w:p>
    <w:p w:rsidR="004A08A8" w:rsidRPr="00C83811" w:rsidRDefault="004A08A8" w:rsidP="004A08A8">
      <w:pPr>
        <w:widowControl w:val="0"/>
        <w:spacing w:after="0"/>
        <w:ind w:left="20" w:right="3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08A8" w:rsidRPr="00C83811" w:rsidRDefault="004A08A8" w:rsidP="004A08A8">
      <w:pPr>
        <w:widowControl w:val="0"/>
        <w:numPr>
          <w:ilvl w:val="0"/>
          <w:numId w:val="8"/>
        </w:numPr>
        <w:tabs>
          <w:tab w:val="left" w:pos="1015"/>
        </w:tabs>
        <w:spacing w:after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Личностные результаты:</w:t>
      </w:r>
    </w:p>
    <w:p w:rsidR="004A08A8" w:rsidRPr="00C83811" w:rsidRDefault="004A08A8" w:rsidP="004A08A8">
      <w:pPr>
        <w:widowControl w:val="0"/>
        <w:numPr>
          <w:ilvl w:val="0"/>
          <w:numId w:val="9"/>
        </w:numPr>
        <w:tabs>
          <w:tab w:val="left" w:pos="35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осознание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4A08A8" w:rsidRPr="00C83811" w:rsidRDefault="004A08A8" w:rsidP="004A08A8">
      <w:pPr>
        <w:widowControl w:val="0"/>
        <w:numPr>
          <w:ilvl w:val="0"/>
          <w:numId w:val="9"/>
        </w:numPr>
        <w:tabs>
          <w:tab w:val="left" w:pos="35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формирование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ответственного отношения к познанию химии; готовности и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способности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4A08A8" w:rsidRPr="00C83811" w:rsidRDefault="004A08A8" w:rsidP="004A08A8">
      <w:pPr>
        <w:widowControl w:val="0"/>
        <w:numPr>
          <w:ilvl w:val="0"/>
          <w:numId w:val="9"/>
        </w:numPr>
        <w:tabs>
          <w:tab w:val="left" w:pos="598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формирование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целостной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естественно-научной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картины мира, неотъемлемой частью которой является химическая картина мира;</w:t>
      </w:r>
    </w:p>
    <w:p w:rsidR="004A08A8" w:rsidRPr="00C83811" w:rsidRDefault="004A08A8" w:rsidP="004A08A8">
      <w:pPr>
        <w:widowControl w:val="0"/>
        <w:numPr>
          <w:ilvl w:val="0"/>
          <w:numId w:val="9"/>
        </w:numPr>
        <w:tabs>
          <w:tab w:val="left" w:pos="35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овладение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4A08A8" w:rsidRPr="00C83811" w:rsidRDefault="004A08A8" w:rsidP="004A08A8">
      <w:pPr>
        <w:widowControl w:val="0"/>
        <w:numPr>
          <w:ilvl w:val="0"/>
          <w:numId w:val="9"/>
        </w:numPr>
        <w:tabs>
          <w:tab w:val="left" w:pos="35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освоение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A08A8" w:rsidRPr="00C83811" w:rsidRDefault="004A08A8" w:rsidP="004A08A8">
      <w:pPr>
        <w:widowControl w:val="0"/>
        <w:numPr>
          <w:ilvl w:val="0"/>
          <w:numId w:val="9"/>
        </w:numPr>
        <w:tabs>
          <w:tab w:val="left" w:pos="598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формирование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A08A8" w:rsidRPr="00C83811" w:rsidRDefault="004A08A8" w:rsidP="004A08A8">
      <w:pPr>
        <w:widowControl w:val="0"/>
        <w:tabs>
          <w:tab w:val="left" w:pos="598"/>
        </w:tabs>
        <w:spacing w:after="0"/>
        <w:ind w:left="20"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08A8" w:rsidRPr="00C83811" w:rsidRDefault="004A08A8" w:rsidP="004A08A8">
      <w:pPr>
        <w:widowControl w:val="0"/>
        <w:numPr>
          <w:ilvl w:val="0"/>
          <w:numId w:val="8"/>
        </w:numPr>
        <w:tabs>
          <w:tab w:val="left" w:pos="1015"/>
        </w:tabs>
        <w:spacing w:after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proofErr w:type="spellStart"/>
      <w:r w:rsidRPr="00C8381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Метапредметные</w:t>
      </w:r>
      <w:proofErr w:type="spellEnd"/>
      <w:r w:rsidRPr="00C8381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результаты:</w:t>
      </w:r>
    </w:p>
    <w:p w:rsidR="004A08A8" w:rsidRPr="00C83811" w:rsidRDefault="004A08A8" w:rsidP="004A08A8">
      <w:pPr>
        <w:widowControl w:val="0"/>
        <w:numPr>
          <w:ilvl w:val="0"/>
          <w:numId w:val="10"/>
        </w:numPr>
        <w:tabs>
          <w:tab w:val="left" w:pos="35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определение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целей собственного обучения, постановка и формулирование для себя новых задач;</w:t>
      </w:r>
    </w:p>
    <w:p w:rsidR="004A08A8" w:rsidRPr="00C83811" w:rsidRDefault="004A08A8" w:rsidP="004A08A8">
      <w:pPr>
        <w:widowControl w:val="0"/>
        <w:numPr>
          <w:ilvl w:val="0"/>
          <w:numId w:val="10"/>
        </w:numPr>
        <w:tabs>
          <w:tab w:val="left" w:pos="35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планирование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путей достижения желаемого результата обучения химии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как теоретического, так и экспериментального характера;</w:t>
      </w:r>
    </w:p>
    <w:p w:rsidR="004A08A8" w:rsidRPr="00C83811" w:rsidRDefault="004A08A8" w:rsidP="004A08A8">
      <w:pPr>
        <w:widowControl w:val="0"/>
        <w:numPr>
          <w:ilvl w:val="0"/>
          <w:numId w:val="10"/>
        </w:numPr>
        <w:tabs>
          <w:tab w:val="left" w:pos="35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соотнесение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своих действий с планируемыми результатами, </w:t>
      </w: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осуществление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контроля своей деятельности в процессе достижения результата, </w:t>
      </w: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определение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4A08A8" w:rsidRPr="00C83811" w:rsidRDefault="004A08A8" w:rsidP="004A08A8">
      <w:pPr>
        <w:widowControl w:val="0"/>
        <w:numPr>
          <w:ilvl w:val="0"/>
          <w:numId w:val="10"/>
        </w:numPr>
        <w:tabs>
          <w:tab w:val="left" w:pos="36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определение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4A08A8" w:rsidRPr="00C83811" w:rsidRDefault="004A08A8" w:rsidP="004A08A8">
      <w:pPr>
        <w:widowControl w:val="0"/>
        <w:numPr>
          <w:ilvl w:val="0"/>
          <w:numId w:val="10"/>
        </w:numPr>
        <w:tabs>
          <w:tab w:val="left" w:pos="36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использование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выявление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причинно-следственных связей и </w:t>
      </w: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построение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логического рассуждения и умозаключения (индуктивного, дедуктивного и по аналогии) на материале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естественно-научного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содержания;</w:t>
      </w:r>
    </w:p>
    <w:p w:rsidR="004A08A8" w:rsidRPr="00C83811" w:rsidRDefault="004A08A8" w:rsidP="004A08A8">
      <w:pPr>
        <w:widowControl w:val="0"/>
        <w:numPr>
          <w:ilvl w:val="0"/>
          <w:numId w:val="10"/>
        </w:numPr>
        <w:tabs>
          <w:tab w:val="left" w:pos="36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умение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создают, применять и преобразовывать знаки и символы, модели и схемы для решения учебных и познавательных задач;</w:t>
      </w:r>
    </w:p>
    <w:p w:rsidR="004A08A8" w:rsidRPr="00C83811" w:rsidRDefault="004A08A8" w:rsidP="004A08A8">
      <w:pPr>
        <w:widowControl w:val="0"/>
        <w:numPr>
          <w:ilvl w:val="0"/>
          <w:numId w:val="10"/>
        </w:numPr>
        <w:tabs>
          <w:tab w:val="left" w:pos="36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формирование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 </w:t>
      </w: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развитие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4A08A8" w:rsidRPr="00C83811" w:rsidRDefault="004A08A8" w:rsidP="004A08A8">
      <w:pPr>
        <w:widowControl w:val="0"/>
        <w:numPr>
          <w:ilvl w:val="0"/>
          <w:numId w:val="10"/>
        </w:numPr>
        <w:tabs>
          <w:tab w:val="left" w:pos="36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генерирование</w:t>
      </w:r>
      <w:r w:rsidRPr="00C83811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идей и определение средств, необходимых для их реализации.</w:t>
      </w:r>
    </w:p>
    <w:p w:rsidR="004A08A8" w:rsidRPr="00C83811" w:rsidRDefault="004A08A8" w:rsidP="004A08A8">
      <w:pPr>
        <w:widowControl w:val="0"/>
        <w:tabs>
          <w:tab w:val="left" w:pos="363"/>
        </w:tabs>
        <w:spacing w:after="0"/>
        <w:ind w:left="20"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08A8" w:rsidRPr="00C83811" w:rsidRDefault="004A08A8" w:rsidP="004A08A8">
      <w:pPr>
        <w:widowControl w:val="0"/>
        <w:numPr>
          <w:ilvl w:val="0"/>
          <w:numId w:val="8"/>
        </w:numPr>
        <w:tabs>
          <w:tab w:val="left" w:pos="1066"/>
        </w:tabs>
        <w:spacing w:after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Предметные результаты:</w:t>
      </w:r>
    </w:p>
    <w:p w:rsidR="004A08A8" w:rsidRPr="00C83811" w:rsidRDefault="004A08A8" w:rsidP="004A08A8">
      <w:pPr>
        <w:widowControl w:val="0"/>
        <w:tabs>
          <w:tab w:val="left" w:pos="1066"/>
        </w:tabs>
        <w:spacing w:after="0"/>
        <w:ind w:left="644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4A08A8" w:rsidRPr="00C83811" w:rsidRDefault="004A08A8" w:rsidP="004A08A8">
      <w:pPr>
        <w:widowControl w:val="0"/>
        <w:spacing w:after="0"/>
        <w:ind w:left="72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Выпускник научится: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42"/>
          <w:tab w:val="left" w:pos="7824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характеризовать основные методы познания:  наблюдение, измерение, эксперимент;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описывать свойства твёрдых, жидких, газообразных веществ, выделяя их существенные признаки;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основных химических понятий «атом», «молекула»,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«химический элемент»,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«простое вещество», «сложное вещество», «валентность», «химическая реакция», используя знаковую систему химии;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законов сохранения массы веществ, постоянства состава, атомно-молекулярной теории;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различать химические и физические явления;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называть химические элементы;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состав веществ по их формулам;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определять валентность атома элемента в соединениях;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тип химических реакций;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называть признаки и условия протекания химических реакций;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выявлять признаки, свидетельствующие о протекании химической реакции при выполнении химического опыта;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составлять формулы бинарных соединений;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составлять уравнения химических реакций;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соблюдать правила безопасной работы при проведении опытов;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пользоваться лабораторным оборудованием и посудой;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вычислять относительную молекулярную и молярную массы веществ;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вычислять массовую долю химического элемента по формуле соединения;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характеризовать физические и химические свойства простых веществ: кислорода и водорода;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получать, собирать кислород и водород;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распознавать опытным путём газообразные вещества: кислород, водород;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закона Авогадро;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понятий «тепловой эффект реакции», «молярный объем»;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характеризовать физические и химические свойства воды;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понятия «раствор»;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вычислять массовую долю растворённого вещества в растворе;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приготовлять растворы с определённой массовой долей растворенного вещества;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называть соединения изученных классов неорганических веществ;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характеризовать физические и химические свойства основных классов неорганических веществ: оксидов,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кислот, оснований, солей;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принадлежность веществ к определенному классу соединений;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составлять  формулы неорганических соединений изученных классов;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проводить  опыты, подтверждающие химические свойства изученных классов неорганических веществ;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распознавать опытным путем растворы кислот и щелочей по изменению окраски индикатора;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характеризовать  взаимосвязь между классами неорганических соединений;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Периодического закона Д. И. Менделеева;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объяснять 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характеризовать 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составлять схемы строения атомов первых 20 элементов периодической системы Д. И. Менделеева;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понятий: «химическая  связь»,  «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электроотрицательность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10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характеризовать зависимость физических свойств веществ от типа кристаллической решётки;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вид химической связи в неорганических соединениях;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изображать схемы строения молекул веществ, образованных разными видами химических связей;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  <w:tab w:val="left" w:pos="6662"/>
          <w:tab w:val="left" w:pos="8266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понятий «ион»,  «катион»,  «анион», «электролиты»,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«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неэлектролиты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  <w:proofErr w:type="gramEnd"/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степень окисления атома элемента в соединении;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раскрывать смысл теории электролитической диссоциации;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составлять  уравнения электролитической диссоциации кислот, щелочей, солей;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объяснять сущность процесса электролитической диссоциации и реакций ионного обмена;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составлять  полные и сокращённые ионные уравнения реакций обмена;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возможность протекания реакций ионного обмена;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приводить  реакции, подтверждающие качественный состав различных веществ;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окислитель и восстановитель;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составлять  уравнения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окислительно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-в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осстановительных реакций;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называть факторы, влияющие на скорость химической реакции;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классифицировать  химические реакции по различным признакам;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характеризовать  взаимосвязь между составом, строением и свойствами неметаллов;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проводить  опыты по получению, собиранию и изучению химических свойств газообразных веществ: углекислого газа, аммиака;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right="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распознавать опытным путём газообразные вещества: углекислый газ и аммиак;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32"/>
        </w:tabs>
        <w:spacing w:after="0"/>
        <w:ind w:right="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характеризовать взаимосвязь между составом, строением и свойствами металлов;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32"/>
        </w:tabs>
        <w:spacing w:after="0"/>
        <w:ind w:right="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32"/>
        </w:tabs>
        <w:spacing w:after="0"/>
        <w:ind w:right="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оценивать влияние химического загрязнения окружающей среды на организм человека;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32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грамотно обращаться с веществами в повседневной жизни;</w:t>
      </w:r>
    </w:p>
    <w:p w:rsidR="004A08A8" w:rsidRPr="00C83811" w:rsidRDefault="004A08A8" w:rsidP="004A08A8">
      <w:pPr>
        <w:widowControl w:val="0"/>
        <w:numPr>
          <w:ilvl w:val="0"/>
          <w:numId w:val="13"/>
        </w:numPr>
        <w:tabs>
          <w:tab w:val="left" w:pos="1032"/>
        </w:tabs>
        <w:spacing w:after="0"/>
        <w:ind w:right="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A08A8" w:rsidRPr="00C83811" w:rsidRDefault="004A08A8" w:rsidP="004A08A8">
      <w:pPr>
        <w:widowControl w:val="0"/>
        <w:spacing w:after="0"/>
        <w:ind w:left="40" w:firstLine="72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4A08A8" w:rsidRPr="00C83811" w:rsidRDefault="004A08A8" w:rsidP="004A08A8">
      <w:pPr>
        <w:widowControl w:val="0"/>
        <w:spacing w:after="0"/>
        <w:ind w:left="40" w:firstLine="72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Выпускник получит возможность научиться: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2"/>
        </w:tabs>
        <w:spacing w:after="0"/>
        <w:ind w:left="40" w:right="4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2"/>
        </w:tabs>
        <w:spacing w:after="0"/>
        <w:ind w:left="40" w:right="4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характеризовать  вещества по составу, строению и свойствам, устанавливают  причинно-следственные связи между данными характеристиками вещества;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2"/>
        </w:tabs>
        <w:spacing w:after="0"/>
        <w:ind w:left="40" w:right="4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составлять молекулярные и полные ионные уравнения по сокращённым ионным уравнениям;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2"/>
        </w:tabs>
        <w:spacing w:after="0"/>
        <w:ind w:left="40" w:right="4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2"/>
        </w:tabs>
        <w:spacing w:after="0"/>
        <w:ind w:left="40" w:right="4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2"/>
        </w:tabs>
        <w:spacing w:after="0"/>
        <w:ind w:left="40" w:right="4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6"/>
        </w:tabs>
        <w:spacing w:after="0"/>
        <w:ind w:left="40" w:right="2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использовать приобретённые знания для экологически грамотного поведения в окружающей среде;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6"/>
        </w:tabs>
        <w:spacing w:after="0"/>
        <w:ind w:left="40" w:right="2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6"/>
        </w:tabs>
        <w:spacing w:after="0"/>
        <w:ind w:left="40" w:right="2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объективно оценивать информацию о веществах и химических процессах;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6"/>
        </w:tabs>
        <w:spacing w:after="0"/>
        <w:ind w:left="40" w:right="2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6"/>
        </w:tabs>
        <w:spacing w:after="0"/>
        <w:ind w:left="40" w:right="2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осознавать значение теоретических знаний по химии для практической деятельности человека;</w:t>
      </w:r>
    </w:p>
    <w:p w:rsidR="004A08A8" w:rsidRPr="00C83811" w:rsidRDefault="004A08A8" w:rsidP="004A08A8">
      <w:pPr>
        <w:widowControl w:val="0"/>
        <w:numPr>
          <w:ilvl w:val="0"/>
          <w:numId w:val="2"/>
        </w:numPr>
        <w:tabs>
          <w:tab w:val="left" w:pos="1036"/>
        </w:tabs>
        <w:spacing w:after="0"/>
        <w:ind w:left="40" w:right="20" w:firstLine="72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sectPr w:rsidR="004A08A8" w:rsidRPr="00C83811" w:rsidSect="00402A99">
          <w:pgSz w:w="16838" w:h="11909" w:orient="landscape"/>
          <w:pgMar w:top="1262" w:right="1619" w:bottom="1238" w:left="1053" w:header="0" w:footer="3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noEndnote/>
          <w:docGrid w:linePitch="360"/>
        </w:sectPr>
      </w:pPr>
      <w:r w:rsidRPr="00C83811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создают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4A08A8" w:rsidRPr="00C83811" w:rsidRDefault="004A08A8" w:rsidP="004A08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8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 В УЧЕБНОМ ПЛАНЕ</w:t>
      </w:r>
    </w:p>
    <w:p w:rsidR="004A08A8" w:rsidRPr="00C83811" w:rsidRDefault="004A08A8" w:rsidP="004A08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381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4A08A8" w:rsidRPr="00C83811" w:rsidRDefault="005D49B9" w:rsidP="004A08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381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 химии в 9  классе</w:t>
      </w:r>
      <w:r w:rsidR="004A08A8" w:rsidRPr="00C838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рассчитан </w:t>
      </w:r>
      <w:r w:rsidRPr="00C838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 часа  в неделю в объеме 68</w:t>
      </w:r>
      <w:r w:rsidR="004A08A8" w:rsidRPr="00C838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учебных часов. Изучение этого курса дает возможность выпускнику основной школы успешно сдать ОГЭ по химии как предмета по выбору.</w:t>
      </w:r>
    </w:p>
    <w:p w:rsidR="004A08A8" w:rsidRPr="00C83811" w:rsidRDefault="004A08A8" w:rsidP="004A08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381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Предлагаемый курс, хотя и носит общекультурный характер и не ставит задачу профессиональной подготовки обучающихся, тем не менее, позволяет им определиться с выбором профиля обучения в старшей школе.</w:t>
      </w:r>
      <w:r w:rsidRPr="00C83811">
        <w:rPr>
          <w:rFonts w:ascii="Times New Roman" w:eastAsia="Times New Roman" w:hAnsi="Times New Roman" w:cs="Times New Roman"/>
          <w:sz w:val="28"/>
          <w:szCs w:val="28"/>
          <w:lang w:eastAsia="ar-SA"/>
        </w:rPr>
        <w:cr/>
      </w:r>
    </w:p>
    <w:p w:rsidR="004A08A8" w:rsidRPr="00C83811" w:rsidRDefault="004A08A8" w:rsidP="004A0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38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УЧЕБНО-МЕТОДИЧЕСКОЕ ОБЕСПЕЧЕНИЕ</w:t>
      </w: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widowControl w:val="0"/>
        <w:spacing w:after="0"/>
        <w:ind w:left="40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УМК «Химия. 9 класс»</w:t>
      </w:r>
    </w:p>
    <w:p w:rsidR="004A08A8" w:rsidRPr="00C83811" w:rsidRDefault="004A08A8" w:rsidP="004A08A8">
      <w:pPr>
        <w:widowControl w:val="0"/>
        <w:numPr>
          <w:ilvl w:val="0"/>
          <w:numId w:val="11"/>
        </w:numPr>
        <w:tabs>
          <w:tab w:val="left" w:pos="361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Габриелян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O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Химия. 9 класс : учебник для общеобразовательных организаций / О.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С. Габриелян, И. Г. Остроумов, С. А. Сладков. — М.: Просвещение, 2019</w:t>
      </w:r>
    </w:p>
    <w:p w:rsidR="004A08A8" w:rsidRPr="00C83811" w:rsidRDefault="004A08A8" w:rsidP="004A08A8">
      <w:pPr>
        <w:widowControl w:val="0"/>
        <w:numPr>
          <w:ilvl w:val="0"/>
          <w:numId w:val="11"/>
        </w:numPr>
        <w:tabs>
          <w:tab w:val="left" w:pos="361"/>
        </w:tabs>
        <w:spacing w:after="0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Габриелян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O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Химия. Сборник задач и упражнений. 9 класс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учебное пособие для общеобразовательных организаций/ О. С. Габриелян, И. В. </w:t>
      </w:r>
      <w:proofErr w:type="spell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Тригубчак</w:t>
      </w:r>
      <w:proofErr w:type="spell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М.: Просвещение, 2019</w:t>
      </w:r>
    </w:p>
    <w:p w:rsidR="004A08A8" w:rsidRPr="00C83811" w:rsidRDefault="004A08A8" w:rsidP="004A08A8">
      <w:pPr>
        <w:widowControl w:val="0"/>
        <w:numPr>
          <w:ilvl w:val="0"/>
          <w:numId w:val="11"/>
        </w:numPr>
        <w:tabs>
          <w:tab w:val="left" w:pos="350"/>
        </w:tabs>
        <w:spacing w:after="0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Габриелян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O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Химия. Тетрадь для лабораторных опытов и практических работ. 9 класс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учебное пособие для общеобразовательных организаций /О.  С. Габриелян, И. В. Аксёнова, И. Г. Остроумов. — М.: Просвещение, 2019</w:t>
      </w:r>
    </w:p>
    <w:p w:rsidR="004A08A8" w:rsidRPr="00C83811" w:rsidRDefault="004A08A8" w:rsidP="004A08A8">
      <w:pPr>
        <w:widowControl w:val="0"/>
        <w:numPr>
          <w:ilvl w:val="0"/>
          <w:numId w:val="11"/>
        </w:numPr>
        <w:tabs>
          <w:tab w:val="left" w:pos="350"/>
        </w:tabs>
        <w:spacing w:after="0"/>
        <w:ind w:right="8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Габриелян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O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Химия. Рабочая тетрадь. 9 класс</w:t>
      </w:r>
      <w:proofErr w:type="gramStart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C8381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учебное пособие для общеобразовательных организаций / О. С. Габриелян, С. А. Сладков, И. Г. Остроумов. — М.: Просвещение, 2019</w:t>
      </w:r>
    </w:p>
    <w:p w:rsidR="00F25213" w:rsidRPr="00C83811" w:rsidRDefault="00F25213" w:rsidP="005F2E3D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25213" w:rsidRPr="00C83811" w:rsidRDefault="00F25213" w:rsidP="005F2E3D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25213" w:rsidRPr="00C83811" w:rsidRDefault="00F25213" w:rsidP="005F2E3D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25213" w:rsidRDefault="00F25213" w:rsidP="000C5065">
      <w:pPr>
        <w:suppressAutoHyphens/>
        <w:spacing w:after="0" w:line="264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C5065" w:rsidRDefault="000C5065" w:rsidP="000C5065">
      <w:pPr>
        <w:suppressAutoHyphens/>
        <w:spacing w:after="0" w:line="264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C5065" w:rsidRPr="00C83811" w:rsidRDefault="000C5065" w:rsidP="000C5065">
      <w:pPr>
        <w:suppressAutoHyphens/>
        <w:spacing w:after="0" w:line="264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25213" w:rsidRPr="00C83811" w:rsidRDefault="00F25213" w:rsidP="005F2E3D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2E3D" w:rsidRPr="00C83811" w:rsidRDefault="005F2E3D" w:rsidP="005F2E3D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83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9 класс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992"/>
        <w:gridCol w:w="1134"/>
        <w:gridCol w:w="3261"/>
        <w:gridCol w:w="1842"/>
        <w:gridCol w:w="6740"/>
      </w:tblGrid>
      <w:tr w:rsidR="005F2E3D" w:rsidRPr="00C83811" w:rsidTr="00402A99">
        <w:tc>
          <w:tcPr>
            <w:tcW w:w="817" w:type="dxa"/>
            <w:vMerge w:val="restart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6" w:type="dxa"/>
            <w:gridSpan w:val="2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3261" w:type="dxa"/>
            <w:vMerge w:val="restart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Тема урока </w:t>
            </w:r>
          </w:p>
        </w:tc>
        <w:tc>
          <w:tcPr>
            <w:tcW w:w="1842" w:type="dxa"/>
            <w:vMerge w:val="restart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Форма организации урока </w:t>
            </w: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Виды учебной деятельности </w:t>
            </w:r>
          </w:p>
        </w:tc>
      </w:tr>
      <w:tr w:rsidR="005F2E3D" w:rsidRPr="00C83811" w:rsidTr="00402A99">
        <w:tc>
          <w:tcPr>
            <w:tcW w:w="817" w:type="dxa"/>
            <w:vMerge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134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3261" w:type="dxa"/>
            <w:vMerge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14786" w:type="dxa"/>
            <w:gridSpan w:val="6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/>
              </w:rPr>
            </w:pPr>
            <w:r w:rsidRPr="00C83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/>
              </w:rPr>
              <w:t>Повторение и обобщение сведений по курсу 8 класса. Химические реакции (5 ч)</w:t>
            </w:r>
          </w:p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Классификация неорганических веществ и их номенклатура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Классифицируют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оксиды, гидроксиды (основания, амфотерные гидроксиды, кислородсодержащие кислоты) и соли по различным признакам.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Учатся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Раскрывают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взаимосвязь между классами неорганических соединений, как генетическую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Классификация химических реакций по различным основаниям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Классифицируют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химические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реакции по различным основаниям.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Определяют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окислитель и восстановитель, процессы окисления и восстановления.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реакции между веществами 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Входная диагностическая работа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контроля знаний</w:t>
            </w: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widowControl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о скорости химической реакции. 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Урок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–и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сследование</w:t>
            </w: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Объясняют</w:t>
            </w: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такое «скорость химической реакции». </w:t>
            </w:r>
            <w:r w:rsidRPr="00C838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Аргументируют</w:t>
            </w:r>
            <w:r w:rsidRPr="00C8381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 единиц измерения</w:t>
            </w: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  <w:r w:rsidRPr="00C838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Устанавливают</w:t>
            </w:r>
            <w:r w:rsidRPr="00C8381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причинно-следственные связи влияния различных факторов на скорость химических реакций. </w:t>
            </w:r>
            <w:r w:rsidRPr="00C838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Наблюдают и описывают</w:t>
            </w: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реакции между веществами с помощью русского (родного) языка и языка химии.  </w:t>
            </w:r>
            <w:r w:rsidRPr="00C838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Проводят</w:t>
            </w:r>
            <w:r w:rsidRPr="00C838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опыты, подтверждающие зависимость скорости химической реакции от различных факторов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Катализ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2E3D" w:rsidRPr="00C83811" w:rsidTr="00402A99">
        <w:tc>
          <w:tcPr>
            <w:tcW w:w="14786" w:type="dxa"/>
            <w:gridSpan w:val="6"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/>
              </w:rPr>
              <w:t>Химические реакции в растворах (10 ч)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Электролитическая</w:t>
            </w: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диссоциация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- исследование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понятия «электролитическая диссоциация», «электролиты», «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неэлектролиты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».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причинно-следственные связи между природой электролита и степенью его диссоциации.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причинно-следственные связи между типом химической связи в электролите и механизмом его диссоциации.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Основные положения теории электролитической диссоциации (ТЭД)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уравнения электролитической диссоциации кислот, оснований и солей.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Иллюстрируют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примерами основные положения теории электролитической диссоциации.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Различают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компоненты доказательств (тезисов, аргументов и формы доказательства)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Химические свойства кислот в свете ТЭД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</w:pPr>
          </w:p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общие химические свойства кислот с позиций теории электролитической диссоциации.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молекулярные, полные и сокращённые ионные уравнения реакций с участием кислот.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Аргументируют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возможность протекания реакций с участием кислот на основе правила Бертолле и ряда активности металлов.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опыты, подтверждающие химические свойства кислот, с соблюдением правил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реакции с участием кислот с помощью русского (родного) языка и языка химии</w:t>
            </w: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Химические свойства кислот в свете ТЭД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Уро</w:t>
            </w:r>
            <w:proofErr w:type="gramStart"/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к-</w:t>
            </w:r>
            <w:proofErr w:type="gramEnd"/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 xml:space="preserve"> практикум</w:t>
            </w: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widowControl w:val="0"/>
              <w:ind w:left="120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молекулярные, полные и сокращенные ионные уравнения реакций с участием оснований.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Аргументируют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возможность протекания реакций с участием оснований на основе правила Бертолле.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опыты, подтверждающие химические свойства оснований, с соблюдением правил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реакции с участием кислот с помощью русского (родного) языка и языка химии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общие химические свойства солей с позиций теории электролитической диссоциации.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молекулярные, полные и сокращённые ионные уравнения реакций с участием солей.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Аргументируют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возможность протекания реакций с участием солей на основе правила Бертолле.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опыты, подтверждающие химические свойства солей, с соблюдением правил техники безопасности.</w:t>
            </w: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реакции с участием солей с помощью русского (родного) языка и языка химии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Понятие о гидролизе солей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Устанавливают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зависимость между составом соли и характером гидролиза.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Анализируют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среду раствора соли с помощью индикаторов.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Прогнозируют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тип гидролиза соли на основе анализа его формулы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П.р. № 1. Решение экспериментальных задач по теме «Электролитическая диссоциация»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Учатся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свойства электролитов и происходящих с ними явлений.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Формулируют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выводы по результатам проведенного эксперимента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обобщения и систематизации знаний</w:t>
            </w:r>
          </w:p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</w:tcPr>
          <w:p w:rsidR="005F2E3D" w:rsidRPr="00C83811" w:rsidRDefault="005F2E3D" w:rsidP="005F2E3D">
            <w:pPr>
              <w:suppressAutoHyphens/>
              <w:spacing w:line="264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Обобщают и систематизируют свои знания по теме: </w:t>
            </w:r>
            <w:r w:rsidRPr="00C8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«Химические реакции в растворах электролитов». </w:t>
            </w: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К.р.№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1 по теме «Химические реакции в растворах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электролитов»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Урок контроля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5F2E3D" w:rsidRPr="00C83811" w:rsidTr="00402A99">
        <w:tc>
          <w:tcPr>
            <w:tcW w:w="14786" w:type="dxa"/>
            <w:gridSpan w:val="6"/>
          </w:tcPr>
          <w:p w:rsidR="005F2E3D" w:rsidRPr="00C83811" w:rsidRDefault="005F2E3D" w:rsidP="005F2E3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/>
              </w:rPr>
              <w:lastRenderedPageBreak/>
              <w:t>Неметаллы и их соединения (25 ч)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 характеристика</w:t>
            </w:r>
          </w:p>
          <w:p w:rsidR="005F2E3D" w:rsidRPr="00C83811" w:rsidRDefault="005F2E3D" w:rsidP="005F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неметаллов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– исследование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что такое неметаллы.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Сравнивают 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аллотропные видоизменения кислорода.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Раскрывать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причины аллотропии.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химические элементы-неметаллы и простые вещества-неметаллы: строение, физические и химические свойства неметаллов.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зависимость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окислительн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восстановительных свойств элементов-неметаллов от их положения в Периодической системе химических элементов 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характеристика элементов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VIIA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группы — галогенов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галогенов, их физическими и химическими свойствами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галогенов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состав, физические и химические свойства, получение и применение соединений галогенов с использованием русского (родного) языка и языка химии.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Называют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соединения галогенов по формуле и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формулы по их названию. У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химической связью, типом кристаллической решетки соединений галогенов, их физическими и химическими свойствами.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Проводят, 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химический эксперимент по распознаванию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галогенид-ионов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 соблюдением правил техники безопасности.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расчеты по химическим формулам и уравнениям реакций, протекающих с участием соединений галогенов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П.р.№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2. «Изучение свойств соляной кислоты»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к-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практикум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Учатся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обращаться с лабораторным оборудованием и нагревательными приборами в соответствии с правилами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Наблюдают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свойства электролитов и происходящих с ними явлений.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Формулируют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выводы по результатам проведенного эксперимента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 характеристика элементов VI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халькогенов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 Сера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Дают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общую характеристику атомам, простым веществам и соединениям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халькогенов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зависимости от их положения в Периодической системе.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строение, аллотропия, физические и химические свойства, получение и применение серы.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Устанавливают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причинно-следственные связи между строением атома, химической связью, типом кристаллической решётки серы, её физическими и химическими свойствами.</w:t>
            </w: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расчёты по химическим формулам и уравнениям реакций, протекающих с участием серы. </w:t>
            </w: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ind w:left="-108" w:right="-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Сероводород и сульфиды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</w:t>
            </w: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lastRenderedPageBreak/>
              <w:t>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состав, физические и химические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свойства, получение и применение соединений серы в степени окисления -2 с использованием русского (родного) языка и языка химии.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Называют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серы в степени окисления -2 по формуле и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формулы по их названию.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молекулярные и ионные уравнения реакций, характеризующие химические свойства соединений серы в степени окисления -2.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процессы окисления-восстановления,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определяют 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окислитель и восстановитель и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электронный баланс в реакциях с участием серы в степени окисления -2.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Устанавливают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химической связью, типом кристаллической решётки соединений серы, их физическими и химическими свойствами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ind w:left="-108" w:right="-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Кислородные соединения серы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Записывают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формулы оксидов серы,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их,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свойства на основе знаний о кислотных оксидах.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состав, физические и химические свойства серной кислоты как электролита с использованием русского (родного)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молекулярные и ионные уравнения реакций, характеризующих химические свойства серной кислоты.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Распознают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сульфат-ионы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свойства концентрированной серной кислоты как окислителя с использованием русского (родного)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уравнения окислительно-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восстановительных реакций методом электронного баланса.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Выполняют 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расчёты по химическим формулам и уравнениям реакций, протекающих с участием серной кислоты.</w:t>
            </w:r>
          </w:p>
          <w:p w:rsidR="005F2E3D" w:rsidRPr="00C83811" w:rsidRDefault="005F2E3D" w:rsidP="005F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Наблюдают и описывают</w:t>
            </w:r>
            <w:r w:rsidRPr="00C8381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химический эксперимент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П.р. №  3. «Изучение свойств серной кислоты»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– практикум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Учатся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обращаться с лабораторным оборудованием и нагревательными приборами в соответствии с правилами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свойства электролитов и происходящих с ними явлений.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Формулируют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выводы по результатам проведенного эксперимента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характеристика химических элементов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VA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группы. Азот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Дают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общую характеристику атомам, простым веществам и соединениям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пниктогенов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зависимости от их положения в Периодической системе.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соединения азота по формуле и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составляют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формулы по их названию.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химическими свойствами.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расчёты по химическим формулам и уравнениям реакций, протекающих с участием азота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Аммиак. Соли аммония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Составляют формулы по их названиям.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Записывают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молекулярные и ионные уравнения реакций, характеризующие химические свойства аммиака и солей аммония.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уравнения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окислительн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 xml:space="preserve">восстановительных реакций с участием аммиака с помощью электронного баланса. 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видами химических связей, типами кристаллических решёток аммиака и солей аммония и их физическими и химическими свойствами.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Проводят, 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химический эксперимент по распознаванию ионов аммония с соблюдением правил техники безопасности.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расчёты по химическим формулам и уравнениям реакций, протекающих с участием аммиака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П.р.№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4 «Получение аммиака и изучение его свойств»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Урок - практикум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Получают, собирают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распознают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аммиак.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Работают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 лабораторным оборудованием и нагревательными приборами в соответствии с правилами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химический эксперимент с помощью русского (родного)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Формулируют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выводы по результатам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проведенного эксперимента.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Сотрудничают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Кислородсодержащие соединения азота</w:t>
            </w: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- исследование</w:t>
            </w: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Записывают реакций, характеризующие химические свойства оксидов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азота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станавливают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видом химической связи, типом кристаллической решётки оксидов азота и их физическими и химическими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свойствами.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состав, физические и химические свойства азотной кислоты как электролита, применение с использованием русского (родного) языка и языка химии.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Записывают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молекулярные и ионные уравнения реакций, характеризующие химические свойства азотной кислоты как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электролита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роводят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, 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азотную кислоту как окислитель.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уравнения окислительно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 xml:space="preserve">-восстановительных реакций, характеризующих химические свойства азотной кислоты как окислителя, с помощью электронного баланса.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Проводят, 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химический эксперимент, характеризующий свойства азотной кислоты как окислителя, с соблюдением правил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техники безопасности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Кислородсодержащие соединения азота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Фосфор и его соединения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строение, аллотропию, физические и химические свойства, получение и применение фосфора с использованием русского (родного) языка и языка химии.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Самостоятельно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свойства оксид фосфора(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V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) как кислотного оксида и свойства ортофосфорной   кислоты.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Проводят, наблюдают и описывают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химический эксперимент с соблюдением правил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Распознают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фосфат-ионы</w:t>
            </w:r>
            <w:proofErr w:type="gramEnd"/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характеристика элементов IV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А-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группы. Углерод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Дают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общую характеристику атомам, простым веществам и соединениям элементов IV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А-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группы в зависимости от их положения в Периодической системе.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строение, аллотропию, физические и химические свойства, получение и применение аморфного углерода и его сортов с использованием русского (родного) языка и языка химии.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Сравнивают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строение и свойства алмаза и графита.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окислительно-восстановительные свойства углерода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Кислородсодержащие соединения углерода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Контрольно-обобщающий урок</w:t>
            </w:r>
          </w:p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состав, физические и химические свойства, получение и применение оксидов углерода с использованием русского (родного)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видами химических связей, типами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кристаллических решёток оксидов углерода, их физическими и химическими свойствами, а также применением.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Соблюдают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правила техники безопасности при использовании печного отопления.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состав, физические и химические свойства, получение и применение угольной кислоты и её солей (карбонатов и гидрокарбонатов) с использованием русского (родного) языка и языка химии.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Иллюстрируют 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зависимость свойств солей угольной кислоты от их состава.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Проводят, 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химический эксперимент с соблюдением правил техники безопасности.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Распознают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карбонат-ион.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расчёты по химическим формулам и уравнениям реакций, протекающих с участием соединений углерода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rPr>
          <w:trHeight w:val="749"/>
        </w:trPr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П.р. №  5. «Получение углекислого газа и изучение его свойств»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Урок – практикум 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Получают, собирают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распознают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углекислый газ.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химический эксперимент с помощью русского (родного)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Формулируют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выводы по результатам проведенного эксперимента.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Сотрудничают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Углеводороды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особенности состава и свойств органических соединений.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предельные и непредельные углеводороды.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записывают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формулы (молекулярные и структурные) важнейших представителей углеводородов.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Предлагают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эксперимент по распознаванию соединений непредельного строения.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за ходом химического эксперимента, описывать его и делать выводы на основе наблюдений.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Фиксируют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результаты эксперимента с помощью русского (родного) языка, а также с помощью химических формул и уравнений.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Кислородсодержа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щие органические соединения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спирты, как кислородсодержащие органические соединения.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Классифицируют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спирты по атомности.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Называют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представителей одно- и трёхатомных спиртов и записывают из формулы.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кислоты, как кислородсодержащие органические соединения.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представителей предельных и непредельных карбоновых кислот и записывают из формулы.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Кремний и его соединения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строение атомов и кристаллов, физические и химические свойства, получение и применение кремния с использованием русского (родного) языка и языка химии.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строением атома, видом химической связи, типом кристаллической решётки кремния, его физическими и химическими свойствами.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расчёты по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химическим формулам и уравнениям реакций, протекающих с участием кремния и его соединений.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Сравнивают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диоксиды углерода и кремния.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важнейшие типы природных соединений кремния как основного элемента литосферы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Распознают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силикат-ион</w:t>
            </w:r>
          </w:p>
        </w:tc>
      </w:tr>
      <w:tr w:rsidR="005F2E3D" w:rsidRPr="00C83811" w:rsidTr="00402A99">
        <w:trPr>
          <w:trHeight w:val="862"/>
        </w:trPr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Силикатная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промышленность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силикатную промышленность и её основную продукцию.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Устанавливают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Получение неметаллов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нахождение неметаллов в природе.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фракционную перегонку жидкого воздуха как совокупность физических процессов.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Аргументируют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отнесение активных неметаллов к окислительно-восстановительным процессам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Получение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важнейших</w:t>
            </w:r>
            <w:proofErr w:type="gramEnd"/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химических соединений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химизм, сырьё, аппаратуру, научные принципы и продукцию производства серной кислоты.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Сравнивают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производство серной кислоты с производством аммиака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по теме «Неметаллы и их соединения»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оценку собственных достижений в усвоении темы.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Корректируют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свои знания в соответствии с планируемым результатом.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Получают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химическую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информации из различных источников.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Представляют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информацию по теме «Неметаллы» в виде таблиц, схем, опорного конспекта, в том числе с применением средств ИКТ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К.р. №2  по теме: «Неметаллы и их соединения»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- контроля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5F2E3D" w:rsidRPr="00C83811" w:rsidTr="00402A99">
        <w:tc>
          <w:tcPr>
            <w:tcW w:w="14786" w:type="dxa"/>
            <w:gridSpan w:val="6"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/>
              </w:rPr>
              <w:t>Металлы и их соединения (17 ч)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что такое металлы.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формы существования металлов: элементы и простые вещества.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химические элементы-металлы по их положению в Периодической системе Д. И. Менделеева.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Прогнозируют 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свойства незнакомых металлов по положению в Периодической системе химических элементов Д. И. Менделеева.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Устанавливают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причинно-следственные связи между строением атома, видом химической связи, типом кристаллической решётки металлов — простых веществ и их соединений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Общие химические свойства металлов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что такое ряд активности металлов.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Применяют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его для характеристики химических свой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ств пр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остых веществ-металлов.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Обобщают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систему химических свойств металлов как «восстановительные свойства».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реакции с участием электролитов, представлять также и в ионном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виде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аблюдают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реакции между веществами с помощью русского (родного) языка и языка химии. Самостоятельно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опыты, подтверждающие химические свойства металлов с соблюдением правил техники безопасности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 характеристика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щелочных металлов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этимологию названия группы «щелочные металлы».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Дают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обшую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характеристику щелочным металлам по их положению в Периодической системе химических элементов Д. И. Менделеева.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строение, физические и химические свойства щелочных металлов в свете общего, особенного и единичного.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Предсказывают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физические и химические свойства оксидов и гидроксидов щелочных металлов на основе их состава и 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строения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подтверждать прогнозы уравнениями соответствующих реакций.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 характеристика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щелочных металлов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 характеристика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щелочноземельных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металлов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Урок усвоения новых знаний </w:t>
            </w: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строение, физические и химические свойства </w:t>
            </w:r>
            <w:proofErr w:type="spellStart"/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щёлочно-земельных</w:t>
            </w:r>
            <w:proofErr w:type="spellEnd"/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металлов в свете общего, особенного и единичного.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Предсказывают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физические и химические свойства оксидов и гидроксидов металлов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IIA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группы на основе их состава и строения и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подтверждают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прогнозы уравнениями соответствующих реакций.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Проводят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Общая характеристика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щелочноземельных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металлов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2E3D" w:rsidRPr="00C83811" w:rsidTr="00402A99">
        <w:trPr>
          <w:trHeight w:val="574"/>
        </w:trPr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Жёсткость воды и способы её устранения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что такое «жесткость воды».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временную и постоянную жесткость воды.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Предлагают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способы устранения жесткости воды.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Проводят, наблюдают и описывают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химический эксперимент, с соблюдением правил техники безопасности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П.р.№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6. «Получение жесткой воды и способы её устранения»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Получают, собирают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распознают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углекислый газ.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Обращаются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химический эксперимент с помощью русского (родного) языка и языка химии.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Формулируют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выводы по результатам проведенного эксперимента.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Сотрудничают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 процессе учебного взаимодействия при работе в группах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Алюминий и его соединения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алюминий по его положению в Периодической системе химических элементов Д. И. Менделеева.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двойственный характер химических свойств оксида и гидроксида алюминия.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Железо 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Урок  усвоения новых </w:t>
            </w: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знаний</w:t>
            </w: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положение железа в Периодической системе химических элементов Д. И. Менделеева, особенности строения атома.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физические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и химические свойства железа, подтверждая их соответствующими уравнениями реакций.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наличие двух генетических рядов соединений железа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Fe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2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+ и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Fe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3+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Устанавливают 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зависимость областей применения железа и его сплавов от свойств.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расчёты по химическим формулам и уравнениям реакций, протекающих с участием железа и его соединений.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 и 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реакции между веществами с помощью русского (родного) языка и языка химии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железа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П.р. № 7 «Решение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экспериментальных задач по теме «Металлы»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Урок-практикум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Экспериментально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исследуют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свойства металлов и их соединений, решать экспериментальные задачи по теме «Металлы». Работают с лабораторным оборудованием и нагревательными приборами в соответствии с правилами техники безопасности.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Наблюдают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свойства металлов и их соединений и явлений, происходящих с ними.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химический эксперимент.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Формулируют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выводы по результатам проведенного эксперимента.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Определяют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(исходя из учебной задачи) необходимость использования наблюдения или эксперимента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Объясняют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что такое коррозия.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Различают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химическую и электрохимическую коррозии.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Иллюстрируют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понятия «коррозия», «химическая коррозия», «электрохимическая коррозия» примерами.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способы защиты металлов от коррозии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Металлы в природе. 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усвоения новых знаний</w:t>
            </w:r>
          </w:p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Классифицируют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формы природных соединений металлов.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общие способы получения металлов: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пир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гидро</w:t>
            </w:r>
            <w:proofErr w:type="spellEnd"/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и электрометаллургии.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Конкретизируют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эти способы примерами и уравнениями реакций с составлением электронного баланса.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доменный процесс и электролитическое получение металлов.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чёрные и цветные металлы, чугуны и стали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Понятие о металлургии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</w:t>
            </w:r>
            <w:proofErr w:type="gramStart"/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к-</w:t>
            </w:r>
            <w:proofErr w:type="gramEnd"/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семинар</w:t>
            </w: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 по теме «Металлы»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Обобщающий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suppressAutoHyphens/>
              <w:spacing w:line="264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Обобщают и систематизируют свои знания по теме: </w:t>
            </w:r>
            <w:r w:rsidRPr="00C83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«Металлы». </w:t>
            </w: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</w:t>
            </w:r>
            <w:proofErr w:type="gramEnd"/>
            <w:r w:rsidRPr="00C83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 3 по теме «Металлы»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контроля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5F2E3D" w:rsidRPr="00C83811" w:rsidTr="00402A99">
        <w:tc>
          <w:tcPr>
            <w:tcW w:w="14786" w:type="dxa"/>
            <w:gridSpan w:val="6"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/>
              </w:rPr>
              <w:t>Химия и окружающая среда (2 ч)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Химическая организация планеты Земля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Интегрируют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сведения по физической географии в знания о химической организации планеты.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химический состав геологических оболочек Земли.</w:t>
            </w:r>
          </w:p>
          <w:p w:rsidR="005F2E3D" w:rsidRPr="00C83811" w:rsidRDefault="005F2E3D" w:rsidP="005F2E3D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минералы и горные породы, в том числе и руды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Охрана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окружающей среды от химического загрязнения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Урок – семинар 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источники химического загрязнения окружающей среды.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Описывают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глобальные экологические проблемы человечества, связанные с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химическим загрязнением.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Предлагают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пути минимизации воздействия химического загрязнения на окружающую среду.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Приводят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5F2E3D" w:rsidRPr="00C83811" w:rsidTr="00402A99">
        <w:tc>
          <w:tcPr>
            <w:tcW w:w="14786" w:type="dxa"/>
            <w:gridSpan w:val="6"/>
          </w:tcPr>
          <w:p w:rsidR="005F2E3D" w:rsidRPr="00C83811" w:rsidRDefault="005F2E3D" w:rsidP="005F2E3D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/>
              </w:rPr>
              <w:lastRenderedPageBreak/>
              <w:t>Обобщение знаний по химии за курс основной школы. Подготовка к Основному государственному экзамену</w:t>
            </w:r>
          </w:p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/>
              </w:rPr>
              <w:t>(ОГЭ) (7 ч)</w:t>
            </w:r>
          </w:p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Вещества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Обобщающий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Представляют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тестовые задания по теме.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Представляют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информацию по теме «Виды химических связей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Химические реакции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Обобщающий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Представляют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информацию по теме «Классификация химических реакций по различным признакам. Скорость химических реакций» в виде таблиц, схем, опорного конспекта, в том числе с применением средств ИКТ.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Выполняют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тестовые задания по теме.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ОВР, окислитель и восстановитель.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Основы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неорганической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химии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Обобщающий урок</w:t>
            </w:r>
          </w:p>
        </w:tc>
        <w:tc>
          <w:tcPr>
            <w:tcW w:w="6740" w:type="dxa"/>
            <w:vMerge w:val="restart"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Характеризуют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общие, особенные и индивидуальные свойства кислот, оснований, солей в свете теории электролитической диссоциации.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Аргументируют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возможность протекания химических реакций в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растворах электролитах исходя из условий.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Классифицируют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неорганические вещества по составу и свойствам.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Приводят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примеры представителей конкретных классов и групп неорганических веществ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Основы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неорганической</w:t>
            </w:r>
          </w:p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химии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Обобщающи</w:t>
            </w: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й урок</w:t>
            </w:r>
          </w:p>
        </w:tc>
        <w:tc>
          <w:tcPr>
            <w:tcW w:w="6740" w:type="dxa"/>
            <w:vMerge/>
          </w:tcPr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Выполняют </w:t>
            </w:r>
            <w:r w:rsidRPr="00C83811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тесты и упражнения,  </w:t>
            </w: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решают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задачи по теме.</w:t>
            </w:r>
          </w:p>
          <w:p w:rsidR="005F2E3D" w:rsidRPr="00C83811" w:rsidRDefault="005F2E3D" w:rsidP="005F2E3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Проводят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оценку собственных достижений в усвоении темы.</w:t>
            </w:r>
          </w:p>
          <w:p w:rsidR="005F2E3D" w:rsidRPr="00C83811" w:rsidRDefault="005F2E3D" w:rsidP="005F2E3D">
            <w:pPr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Корректируют</w:t>
            </w:r>
            <w:r w:rsidRPr="00C83811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свои знания в соответствии с планируемым результатом</w:t>
            </w:r>
          </w:p>
        </w:tc>
      </w:tr>
      <w:tr w:rsidR="005F2E3D" w:rsidRPr="00C83811" w:rsidTr="00402A99">
        <w:trPr>
          <w:trHeight w:val="366"/>
        </w:trPr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Контрольная работа№4 «Итоговая по курсу основной школы»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widowControl w:val="0"/>
              <w:ind w:left="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6740" w:type="dxa"/>
          </w:tcPr>
          <w:p w:rsidR="005F2E3D" w:rsidRPr="00C83811" w:rsidRDefault="005F2E3D" w:rsidP="005F2E3D">
            <w:pPr>
              <w:suppressAutoHyphens/>
              <w:spacing w:line="264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5F2E3D" w:rsidRPr="00C83811" w:rsidTr="00402A99">
        <w:trPr>
          <w:trHeight w:val="677"/>
        </w:trPr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Анализ контрольной работы. Подведение итогов года.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</w:tcPr>
          <w:p w:rsidR="005F2E3D" w:rsidRPr="00C83811" w:rsidRDefault="005F2E3D" w:rsidP="005F2E3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Корректируют свои знания</w:t>
            </w:r>
          </w:p>
        </w:tc>
      </w:tr>
      <w:tr w:rsidR="005F2E3D" w:rsidRPr="00C83811" w:rsidTr="00402A99">
        <w:tc>
          <w:tcPr>
            <w:tcW w:w="817" w:type="dxa"/>
          </w:tcPr>
          <w:p w:rsidR="005F2E3D" w:rsidRPr="00C83811" w:rsidRDefault="005F2E3D" w:rsidP="005F2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811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992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E3D" w:rsidRPr="00C83811" w:rsidRDefault="005F2E3D" w:rsidP="005F2E3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2E3D" w:rsidRPr="00C83811" w:rsidRDefault="005F2E3D" w:rsidP="005F2E3D">
            <w:pPr>
              <w:widowControl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Резервное время</w:t>
            </w:r>
          </w:p>
        </w:tc>
        <w:tc>
          <w:tcPr>
            <w:tcW w:w="1842" w:type="dxa"/>
          </w:tcPr>
          <w:p w:rsidR="005F2E3D" w:rsidRPr="00C83811" w:rsidRDefault="005F2E3D" w:rsidP="005F2E3D">
            <w:pPr>
              <w:suppressAutoHyphens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</w:tcPr>
          <w:p w:rsidR="005F2E3D" w:rsidRPr="00C83811" w:rsidRDefault="005F2E3D" w:rsidP="005F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E3D" w:rsidRPr="00C83811" w:rsidRDefault="005F2E3D" w:rsidP="005F2E3D">
      <w:pPr>
        <w:keepNext/>
        <w:spacing w:after="0" w:line="240" w:lineRule="auto"/>
        <w:ind w:right="-9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E3D" w:rsidRPr="00C83811" w:rsidRDefault="005F2E3D" w:rsidP="005F2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3D" w:rsidRPr="00C83811" w:rsidRDefault="005F2E3D" w:rsidP="005F2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3D" w:rsidRPr="00C83811" w:rsidRDefault="005F2E3D" w:rsidP="005F2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2714" w:rsidRPr="00152714" w:rsidRDefault="00152714" w:rsidP="0015271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A8" w:rsidRPr="00C83811" w:rsidRDefault="004A08A8" w:rsidP="004A08A8">
      <w:pPr>
        <w:suppressAutoHyphens/>
        <w:spacing w:after="0" w:line="264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p w:rsidR="008C73AC" w:rsidRPr="00C83811" w:rsidRDefault="008C73AC">
      <w:pPr>
        <w:rPr>
          <w:sz w:val="28"/>
          <w:szCs w:val="28"/>
        </w:rPr>
      </w:pPr>
    </w:p>
    <w:sectPr w:rsidR="008C73AC" w:rsidRPr="00C83811" w:rsidSect="008C7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402"/>
    <w:multiLevelType w:val="multilevel"/>
    <w:tmpl w:val="00000885"/>
    <w:lvl w:ilvl="0">
      <w:numFmt w:val="bullet"/>
      <w:lvlText w:val="•"/>
      <w:lvlJc w:val="left"/>
      <w:pPr>
        <w:ind w:hanging="207"/>
      </w:pPr>
      <w:rPr>
        <w:rFonts w:ascii="Times New Roman" w:hAnsi="Times New Roman" w:cs="Times New Roman"/>
        <w:b w:val="0"/>
        <w:bCs w:val="0"/>
        <w:w w:val="90"/>
        <w:sz w:val="25"/>
        <w:szCs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4"/>
  </w:num>
  <w:num w:numId="20">
    <w:abstractNumId w:val="16"/>
  </w:num>
  <w:num w:numId="21">
    <w:abstractNumId w:val="18"/>
  </w:num>
  <w:num w:numId="22">
    <w:abstractNumId w:val="21"/>
  </w:num>
  <w:num w:numId="23">
    <w:abstractNumId w:val="23"/>
  </w:num>
  <w:num w:numId="24">
    <w:abstractNumId w:val="4"/>
  </w:num>
  <w:num w:numId="25">
    <w:abstractNumId w:val="5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794"/>
    <w:rsid w:val="000C5065"/>
    <w:rsid w:val="00130050"/>
    <w:rsid w:val="00145FD9"/>
    <w:rsid w:val="00152714"/>
    <w:rsid w:val="00201481"/>
    <w:rsid w:val="002730BE"/>
    <w:rsid w:val="0028339E"/>
    <w:rsid w:val="003245F6"/>
    <w:rsid w:val="003858A8"/>
    <w:rsid w:val="003A078A"/>
    <w:rsid w:val="003B1211"/>
    <w:rsid w:val="003C0B65"/>
    <w:rsid w:val="00402A99"/>
    <w:rsid w:val="0045181F"/>
    <w:rsid w:val="004A08A8"/>
    <w:rsid w:val="00504DDB"/>
    <w:rsid w:val="00595794"/>
    <w:rsid w:val="005B0CE3"/>
    <w:rsid w:val="005D49B9"/>
    <w:rsid w:val="005F2E3D"/>
    <w:rsid w:val="00607CAA"/>
    <w:rsid w:val="006105A1"/>
    <w:rsid w:val="00613049"/>
    <w:rsid w:val="006B09D8"/>
    <w:rsid w:val="00805AA2"/>
    <w:rsid w:val="00820885"/>
    <w:rsid w:val="008657E9"/>
    <w:rsid w:val="008A2C5B"/>
    <w:rsid w:val="008A3A81"/>
    <w:rsid w:val="008C44B2"/>
    <w:rsid w:val="008C73AC"/>
    <w:rsid w:val="008F2954"/>
    <w:rsid w:val="0098436C"/>
    <w:rsid w:val="00995472"/>
    <w:rsid w:val="009D04FD"/>
    <w:rsid w:val="009F6194"/>
    <w:rsid w:val="00A36142"/>
    <w:rsid w:val="00AB0CC9"/>
    <w:rsid w:val="00AE473D"/>
    <w:rsid w:val="00B872D8"/>
    <w:rsid w:val="00BD7B81"/>
    <w:rsid w:val="00C44A82"/>
    <w:rsid w:val="00C83811"/>
    <w:rsid w:val="00C87DF3"/>
    <w:rsid w:val="00D15FDF"/>
    <w:rsid w:val="00D71839"/>
    <w:rsid w:val="00D73740"/>
    <w:rsid w:val="00DA3806"/>
    <w:rsid w:val="00DB2D9B"/>
    <w:rsid w:val="00E57D25"/>
    <w:rsid w:val="00F036B0"/>
    <w:rsid w:val="00F25213"/>
    <w:rsid w:val="00F54450"/>
    <w:rsid w:val="00FB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2E3D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36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F0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rsid w:val="00F036B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1"/>
    <w:qFormat/>
    <w:rsid w:val="00F036B0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1"/>
    <w:semiHidden/>
    <w:rsid w:val="00F036B0"/>
    <w:rPr>
      <w:rFonts w:eastAsiaTheme="minorEastAsia"/>
      <w:lang w:eastAsia="ru-RU"/>
    </w:rPr>
  </w:style>
  <w:style w:type="character" w:customStyle="1" w:styleId="31">
    <w:name w:val="Основной текст + Полужирный3"/>
    <w:aliases w:val="Курсив"/>
    <w:basedOn w:val="11"/>
    <w:uiPriority w:val="99"/>
    <w:rsid w:val="00F036B0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F2E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2E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 Spacing"/>
    <w:uiPriority w:val="1"/>
    <w:qFormat/>
    <w:rsid w:val="005F2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semiHidden/>
    <w:unhideWhenUsed/>
    <w:rsid w:val="005F2E3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F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F2E3D"/>
  </w:style>
  <w:style w:type="paragraph" w:customStyle="1" w:styleId="c2">
    <w:name w:val="c2"/>
    <w:basedOn w:val="a"/>
    <w:rsid w:val="005F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5F2E3D"/>
  </w:style>
  <w:style w:type="paragraph" w:styleId="aa">
    <w:name w:val="Balloon Text"/>
    <w:basedOn w:val="a"/>
    <w:link w:val="ab"/>
    <w:uiPriority w:val="99"/>
    <w:semiHidden/>
    <w:unhideWhenUsed/>
    <w:rsid w:val="005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E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F2E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E3D"/>
  </w:style>
  <w:style w:type="paragraph" w:customStyle="1" w:styleId="c8">
    <w:name w:val="c8"/>
    <w:basedOn w:val="a"/>
    <w:rsid w:val="005F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F2E3D"/>
  </w:style>
  <w:style w:type="character" w:customStyle="1" w:styleId="c13">
    <w:name w:val="c13"/>
    <w:basedOn w:val="a0"/>
    <w:rsid w:val="005F2E3D"/>
  </w:style>
  <w:style w:type="paragraph" w:customStyle="1" w:styleId="c1">
    <w:name w:val="c1"/>
    <w:basedOn w:val="a"/>
    <w:rsid w:val="005F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F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rsid w:val="005F2E3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5F2E3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Verdana8pt">
    <w:name w:val="Основной текст + Verdana;8 pt"/>
    <w:basedOn w:val="a0"/>
    <w:rsid w:val="005F2E3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5F2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5F2E3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c">
    <w:name w:val="Основной текст + Полужирный"/>
    <w:uiPriority w:val="99"/>
    <w:rsid w:val="005F2E3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5F2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2">
    <w:name w:val="Основной текст (3)_"/>
    <w:link w:val="33"/>
    <w:locked/>
    <w:rsid w:val="005F2E3D"/>
    <w:rPr>
      <w:sz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F2E3D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5F2E3D"/>
  </w:style>
  <w:style w:type="character" w:customStyle="1" w:styleId="2">
    <w:name w:val="Основной текст (2)_"/>
    <w:basedOn w:val="a0"/>
    <w:link w:val="21"/>
    <w:uiPriority w:val="99"/>
    <w:rsid w:val="005F2E3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5F2E3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1"/>
    <w:uiPriority w:val="99"/>
    <w:rsid w:val="005F2E3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5F2E3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1"/>
    <w:uiPriority w:val="99"/>
    <w:rsid w:val="005F2E3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F2E3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F2E3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F2E3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5F2E3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1"/>
    <w:uiPriority w:val="99"/>
    <w:rsid w:val="005F2E3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1"/>
    <w:uiPriority w:val="99"/>
    <w:rsid w:val="005F2E3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5F2E3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1"/>
    <w:uiPriority w:val="99"/>
    <w:rsid w:val="005F2E3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1"/>
    <w:uiPriority w:val="99"/>
    <w:rsid w:val="005F2E3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1"/>
    <w:uiPriority w:val="99"/>
    <w:rsid w:val="005F2E3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5F2E3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5F2E3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5F2E3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1"/>
    <w:uiPriority w:val="99"/>
    <w:rsid w:val="005F2E3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1"/>
    <w:uiPriority w:val="99"/>
    <w:rsid w:val="005F2E3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1"/>
    <w:uiPriority w:val="99"/>
    <w:rsid w:val="005F2E3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1"/>
    <w:uiPriority w:val="99"/>
    <w:rsid w:val="005F2E3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1"/>
    <w:uiPriority w:val="99"/>
    <w:rsid w:val="005F2E3D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1"/>
    <w:uiPriority w:val="99"/>
    <w:rsid w:val="005F2E3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numbering" w:customStyle="1" w:styleId="16">
    <w:name w:val="Нет списка1"/>
    <w:next w:val="a2"/>
    <w:uiPriority w:val="99"/>
    <w:semiHidden/>
    <w:unhideWhenUsed/>
    <w:rsid w:val="009F6194"/>
  </w:style>
  <w:style w:type="paragraph" w:customStyle="1" w:styleId="TableParagraph">
    <w:name w:val="Table Paragraph"/>
    <w:basedOn w:val="a"/>
    <w:uiPriority w:val="1"/>
    <w:qFormat/>
    <w:rsid w:val="009F61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2E3D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36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F0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rsid w:val="00F036B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1"/>
    <w:qFormat/>
    <w:rsid w:val="00F036B0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1"/>
    <w:semiHidden/>
    <w:rsid w:val="00F036B0"/>
    <w:rPr>
      <w:rFonts w:eastAsiaTheme="minorEastAsia"/>
      <w:lang w:eastAsia="ru-RU"/>
    </w:rPr>
  </w:style>
  <w:style w:type="character" w:customStyle="1" w:styleId="31">
    <w:name w:val="Основной текст + Полужирный3"/>
    <w:aliases w:val="Курсив"/>
    <w:basedOn w:val="11"/>
    <w:uiPriority w:val="99"/>
    <w:rsid w:val="00F036B0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F2E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2E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 Spacing"/>
    <w:uiPriority w:val="1"/>
    <w:qFormat/>
    <w:rsid w:val="005F2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semiHidden/>
    <w:unhideWhenUsed/>
    <w:rsid w:val="005F2E3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F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F2E3D"/>
  </w:style>
  <w:style w:type="paragraph" w:customStyle="1" w:styleId="c2">
    <w:name w:val="c2"/>
    <w:basedOn w:val="a"/>
    <w:rsid w:val="005F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5F2E3D"/>
  </w:style>
  <w:style w:type="paragraph" w:styleId="aa">
    <w:name w:val="Balloon Text"/>
    <w:basedOn w:val="a"/>
    <w:link w:val="ab"/>
    <w:uiPriority w:val="99"/>
    <w:semiHidden/>
    <w:unhideWhenUsed/>
    <w:rsid w:val="005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E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F2E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E3D"/>
  </w:style>
  <w:style w:type="paragraph" w:customStyle="1" w:styleId="c8">
    <w:name w:val="c8"/>
    <w:basedOn w:val="a"/>
    <w:rsid w:val="005F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F2E3D"/>
  </w:style>
  <w:style w:type="character" w:customStyle="1" w:styleId="c13">
    <w:name w:val="c13"/>
    <w:basedOn w:val="a0"/>
    <w:rsid w:val="005F2E3D"/>
  </w:style>
  <w:style w:type="paragraph" w:customStyle="1" w:styleId="c1">
    <w:name w:val="c1"/>
    <w:basedOn w:val="a"/>
    <w:rsid w:val="005F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F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rsid w:val="005F2E3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5F2E3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Verdana8pt">
    <w:name w:val="Основной текст + Verdana;8 pt"/>
    <w:basedOn w:val="a0"/>
    <w:rsid w:val="005F2E3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5F2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5F2E3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c">
    <w:name w:val="Основной текст + Полужирный"/>
    <w:uiPriority w:val="99"/>
    <w:rsid w:val="005F2E3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5F2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2">
    <w:name w:val="Основной текст (3)_"/>
    <w:link w:val="33"/>
    <w:locked/>
    <w:rsid w:val="005F2E3D"/>
    <w:rPr>
      <w:sz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F2E3D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5F2E3D"/>
  </w:style>
  <w:style w:type="character" w:customStyle="1" w:styleId="2">
    <w:name w:val="Основной текст (2)_"/>
    <w:basedOn w:val="a0"/>
    <w:link w:val="21"/>
    <w:uiPriority w:val="99"/>
    <w:rsid w:val="005F2E3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5F2E3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1"/>
    <w:uiPriority w:val="99"/>
    <w:rsid w:val="005F2E3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5F2E3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1"/>
    <w:uiPriority w:val="99"/>
    <w:rsid w:val="005F2E3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F2E3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F2E3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F2E3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5F2E3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1"/>
    <w:uiPriority w:val="99"/>
    <w:rsid w:val="005F2E3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1"/>
    <w:uiPriority w:val="99"/>
    <w:rsid w:val="005F2E3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5F2E3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1"/>
    <w:uiPriority w:val="99"/>
    <w:rsid w:val="005F2E3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1"/>
    <w:uiPriority w:val="99"/>
    <w:rsid w:val="005F2E3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1"/>
    <w:uiPriority w:val="99"/>
    <w:rsid w:val="005F2E3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5F2E3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5F2E3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5F2E3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1"/>
    <w:uiPriority w:val="99"/>
    <w:rsid w:val="005F2E3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1"/>
    <w:uiPriority w:val="99"/>
    <w:rsid w:val="005F2E3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1"/>
    <w:uiPriority w:val="99"/>
    <w:rsid w:val="005F2E3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1"/>
    <w:uiPriority w:val="99"/>
    <w:rsid w:val="005F2E3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1"/>
    <w:uiPriority w:val="99"/>
    <w:rsid w:val="005F2E3D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1"/>
    <w:uiPriority w:val="99"/>
    <w:rsid w:val="005F2E3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numbering" w:customStyle="1" w:styleId="16">
    <w:name w:val="Нет списка1"/>
    <w:next w:val="a2"/>
    <w:uiPriority w:val="99"/>
    <w:semiHidden/>
    <w:unhideWhenUsed/>
    <w:rsid w:val="009F6194"/>
  </w:style>
  <w:style w:type="paragraph" w:customStyle="1" w:styleId="TableParagraph">
    <w:name w:val="Table Paragraph"/>
    <w:basedOn w:val="a"/>
    <w:uiPriority w:val="1"/>
    <w:qFormat/>
    <w:rsid w:val="009F61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8804</Words>
  <Characters>50186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53</cp:revision>
  <dcterms:created xsi:type="dcterms:W3CDTF">2019-10-07T12:56:00Z</dcterms:created>
  <dcterms:modified xsi:type="dcterms:W3CDTF">2023-08-14T03:43:00Z</dcterms:modified>
</cp:coreProperties>
</file>